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DD1" w14:textId="77777777" w:rsidR="00F36A99" w:rsidRPr="00AB2168" w:rsidRDefault="00F36A99" w:rsidP="00F36A99">
      <w:pPr>
        <w:jc w:val="right"/>
        <w:rPr>
          <w:rFonts w:cs="Times New Roman"/>
          <w:b/>
          <w:lang w:val="sr-Cyrl-BA"/>
        </w:rPr>
      </w:pPr>
      <w:r w:rsidRPr="00AB2168">
        <w:rPr>
          <w:rFonts w:cs="Times New Roman"/>
          <w:b/>
          <w:lang w:val="sr-Cyrl-BA"/>
        </w:rPr>
        <w:t>ПРИЛОГ 1. а)</w:t>
      </w:r>
      <w:r w:rsidRPr="00AB2168">
        <w:rPr>
          <w:rStyle w:val="FootnoteReference"/>
          <w:rFonts w:cs="Times New Roman"/>
          <w:lang w:val="sr-Cyrl-BA"/>
        </w:rPr>
        <w:footnoteReference w:id="1"/>
      </w:r>
    </w:p>
    <w:p w14:paraId="16B53482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40AC20F0" w14:textId="77777777" w:rsidR="00F36A99" w:rsidRPr="00AB2168" w:rsidRDefault="00F36A99" w:rsidP="00F36A99">
      <w:pPr>
        <w:ind w:left="360"/>
        <w:jc w:val="center"/>
        <w:rPr>
          <w:rFonts w:eastAsia="Times New Roman" w:cs="Times New Roman"/>
          <w:b/>
          <w:bCs w:val="0"/>
          <w:lang w:val="sr-Cyrl-BA"/>
        </w:rPr>
      </w:pPr>
      <w:r w:rsidRPr="00AB2168">
        <w:rPr>
          <w:rFonts w:eastAsia="Times New Roman" w:cs="Times New Roman"/>
          <w:b/>
          <w:lang w:val="sr-Cyrl-BA"/>
        </w:rPr>
        <w:t>ОБРАЗАЦ ИЗВЈЕШТАЈА ЗА ОЦЈЕЊИВАЊЕ ФИЛМСКИХ ПРОЈЕКАТА</w:t>
      </w:r>
    </w:p>
    <w:p w14:paraId="26787C7E" w14:textId="77777777" w:rsidR="00F36A99" w:rsidRPr="00AB2168" w:rsidRDefault="00F36A99" w:rsidP="00F36A99">
      <w:pPr>
        <w:ind w:left="360"/>
        <w:jc w:val="both"/>
        <w:rPr>
          <w:rFonts w:eastAsia="Times New Roman" w:cs="Times New Roman"/>
          <w:b/>
          <w:bCs w:val="0"/>
          <w:lang w:val="sr-Cyrl-BA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373"/>
      </w:tblGrid>
      <w:tr w:rsidR="00F36A99" w:rsidRPr="00AB2168" w14:paraId="40A8DD9C" w14:textId="77777777" w:rsidTr="006C2D52">
        <w:tc>
          <w:tcPr>
            <w:tcW w:w="3860" w:type="dxa"/>
          </w:tcPr>
          <w:p w14:paraId="774CB76D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Назив пројекта</w:t>
            </w:r>
          </w:p>
        </w:tc>
        <w:tc>
          <w:tcPr>
            <w:tcW w:w="5373" w:type="dxa"/>
            <w:vAlign w:val="center"/>
          </w:tcPr>
          <w:p w14:paraId="5525BFA4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  <w:p w14:paraId="2435D7E9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38D2A3F4" w14:textId="77777777" w:rsidTr="006C2D52">
        <w:tc>
          <w:tcPr>
            <w:tcW w:w="3860" w:type="dxa"/>
          </w:tcPr>
          <w:p w14:paraId="294A8CF4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Админ. број</w:t>
            </w:r>
          </w:p>
        </w:tc>
        <w:tc>
          <w:tcPr>
            <w:tcW w:w="5373" w:type="dxa"/>
            <w:vAlign w:val="center"/>
          </w:tcPr>
          <w:p w14:paraId="2C0E39F8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184AD77F" w14:textId="77777777" w:rsidTr="006C2D52">
        <w:tc>
          <w:tcPr>
            <w:tcW w:w="3860" w:type="dxa"/>
          </w:tcPr>
          <w:p w14:paraId="03E89EB6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 ли су задовољени елиминаторни  критеријуми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</w:tc>
        <w:tc>
          <w:tcPr>
            <w:tcW w:w="5373" w:type="dxa"/>
            <w:vAlign w:val="center"/>
          </w:tcPr>
          <w:p w14:paraId="0E1D6225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</w:tbl>
    <w:p w14:paraId="69D98076" w14:textId="29E2B7F2" w:rsidR="00F36A99" w:rsidRDefault="00F36A99" w:rsidP="00F36A99">
      <w:pPr>
        <w:rPr>
          <w:rFonts w:cs="Times New Roman"/>
          <w:lang w:val="sr-Cyrl-BA"/>
        </w:rPr>
      </w:pPr>
    </w:p>
    <w:p w14:paraId="79B7983A" w14:textId="77777777" w:rsidR="00AB2168" w:rsidRPr="00AB2168" w:rsidRDefault="00AB2168" w:rsidP="00F36A99">
      <w:pPr>
        <w:rPr>
          <w:rFonts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490"/>
        <w:gridCol w:w="1780"/>
        <w:gridCol w:w="1230"/>
      </w:tblGrid>
      <w:tr w:rsidR="00F36A99" w:rsidRPr="00AB2168" w14:paraId="775AA824" w14:textId="77777777" w:rsidTr="006C2D52">
        <w:tc>
          <w:tcPr>
            <w:tcW w:w="4561" w:type="dxa"/>
          </w:tcPr>
          <w:p w14:paraId="58221C56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СЕГМЕНТ ОЦЈЕЊИВАЊА</w:t>
            </w:r>
          </w:p>
        </w:tc>
        <w:tc>
          <w:tcPr>
            <w:tcW w:w="6499" w:type="dxa"/>
          </w:tcPr>
          <w:p w14:paraId="2FA5F78B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РАЗРАДА КРИТЕРИЈУМА</w:t>
            </w:r>
          </w:p>
        </w:tc>
        <w:tc>
          <w:tcPr>
            <w:tcW w:w="1780" w:type="dxa"/>
          </w:tcPr>
          <w:p w14:paraId="0D166358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МАКСИМУМ БОДОВА</w:t>
            </w:r>
          </w:p>
        </w:tc>
        <w:tc>
          <w:tcPr>
            <w:tcW w:w="1110" w:type="dxa"/>
          </w:tcPr>
          <w:p w14:paraId="2EEDE443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ОЦЈЕНА</w:t>
            </w:r>
          </w:p>
        </w:tc>
      </w:tr>
      <w:tr w:rsidR="00F36A99" w:rsidRPr="00AB2168" w14:paraId="41A8BB81" w14:textId="77777777" w:rsidTr="006C2D52">
        <w:trPr>
          <w:trHeight w:val="220"/>
        </w:trPr>
        <w:tc>
          <w:tcPr>
            <w:tcW w:w="4561" w:type="dxa"/>
          </w:tcPr>
          <w:p w14:paraId="6BF16A0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Значај пројекта за Републику</w:t>
            </w:r>
          </w:p>
        </w:tc>
        <w:tc>
          <w:tcPr>
            <w:tcW w:w="6499" w:type="dxa"/>
          </w:tcPr>
          <w:p w14:paraId="277E9A6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и значај теме за Републику у односу на друштвени и историјски контекст</w:t>
            </w:r>
          </w:p>
        </w:tc>
        <w:tc>
          <w:tcPr>
            <w:tcW w:w="1780" w:type="dxa"/>
          </w:tcPr>
          <w:p w14:paraId="3EF5B92F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110" w:type="dxa"/>
          </w:tcPr>
          <w:p w14:paraId="73CE052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5B5FD3F3" w14:textId="77777777" w:rsidTr="006C2D52">
        <w:trPr>
          <w:trHeight w:val="1380"/>
        </w:trPr>
        <w:tc>
          <w:tcPr>
            <w:tcW w:w="4561" w:type="dxa"/>
            <w:vMerge w:val="restart"/>
          </w:tcPr>
          <w:p w14:paraId="012E13F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пројекта и привлачност за публику у Републици и свијету</w:t>
            </w:r>
          </w:p>
        </w:tc>
        <w:tc>
          <w:tcPr>
            <w:tcW w:w="6499" w:type="dxa"/>
          </w:tcPr>
          <w:p w14:paraId="5FC0A4E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Квалитет, основно полазиште, снага и оригиналност идејног и драматуршког потенцијала пројекта</w:t>
            </w:r>
          </w:p>
        </w:tc>
        <w:tc>
          <w:tcPr>
            <w:tcW w:w="1780" w:type="dxa"/>
          </w:tcPr>
          <w:p w14:paraId="7C81FD6A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20</w:t>
            </w:r>
          </w:p>
          <w:p w14:paraId="21E3C139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110" w:type="dxa"/>
          </w:tcPr>
          <w:p w14:paraId="397868F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46B7731D" w14:textId="77777777" w:rsidTr="006C2D52">
        <w:trPr>
          <w:trHeight w:val="220"/>
        </w:trPr>
        <w:tc>
          <w:tcPr>
            <w:tcW w:w="4561" w:type="dxa"/>
            <w:vMerge/>
          </w:tcPr>
          <w:p w14:paraId="0652F3A9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375A60D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писања, наративни избори, развој карактера и свијет приче</w:t>
            </w:r>
          </w:p>
          <w:p w14:paraId="214174F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Уочљив ауторски став</w:t>
            </w:r>
          </w:p>
        </w:tc>
        <w:tc>
          <w:tcPr>
            <w:tcW w:w="1780" w:type="dxa"/>
          </w:tcPr>
          <w:p w14:paraId="6730FA4D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20</w:t>
            </w:r>
          </w:p>
        </w:tc>
        <w:tc>
          <w:tcPr>
            <w:tcW w:w="1110" w:type="dxa"/>
          </w:tcPr>
          <w:p w14:paraId="5CFF3C41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54784ED9" w14:textId="77777777" w:rsidTr="006C2D52">
        <w:trPr>
          <w:trHeight w:val="220"/>
        </w:trPr>
        <w:tc>
          <w:tcPr>
            <w:tcW w:w="4561" w:type="dxa"/>
            <w:vMerge/>
          </w:tcPr>
          <w:p w14:paraId="06C7EFCA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3F46BA1A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Креативни потенцијал пројекта</w:t>
            </w:r>
          </w:p>
          <w:p w14:paraId="175E473F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16E0008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80" w:type="dxa"/>
          </w:tcPr>
          <w:p w14:paraId="2A80D6D8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20</w:t>
            </w:r>
          </w:p>
        </w:tc>
        <w:tc>
          <w:tcPr>
            <w:tcW w:w="1110" w:type="dxa"/>
          </w:tcPr>
          <w:p w14:paraId="2BBEDED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84555B2" w14:textId="77777777" w:rsidTr="006C2D52">
        <w:trPr>
          <w:trHeight w:val="220"/>
        </w:trPr>
        <w:tc>
          <w:tcPr>
            <w:tcW w:w="4561" w:type="dxa"/>
            <w:vMerge/>
          </w:tcPr>
          <w:p w14:paraId="2675CC2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1024B3A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 xml:space="preserve">Потенцијал пројекта да продре у домаћи и међународни културни простор у смислу (транс-)националне привлачности концепта / теме пројекта и потенцијала за прекограничну сарадњу у смислу проширења креативног </w:t>
            </w: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тима, кастинга и метода сарадње</w:t>
            </w:r>
          </w:p>
        </w:tc>
        <w:tc>
          <w:tcPr>
            <w:tcW w:w="1780" w:type="dxa"/>
          </w:tcPr>
          <w:p w14:paraId="6B0DDBB2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20</w:t>
            </w:r>
          </w:p>
        </w:tc>
        <w:tc>
          <w:tcPr>
            <w:tcW w:w="1110" w:type="dxa"/>
          </w:tcPr>
          <w:p w14:paraId="0DB2326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964F073" w14:textId="77777777" w:rsidTr="006C2D52">
        <w:trPr>
          <w:trHeight w:val="220"/>
        </w:trPr>
        <w:tc>
          <w:tcPr>
            <w:tcW w:w="4561" w:type="dxa"/>
          </w:tcPr>
          <w:p w14:paraId="66F535D3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Допринос пројекта у представљању духа времена</w:t>
            </w:r>
          </w:p>
        </w:tc>
        <w:tc>
          <w:tcPr>
            <w:tcW w:w="6499" w:type="dxa"/>
          </w:tcPr>
          <w:p w14:paraId="681EC747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Актуелност приче и теме и савременост идејних и вриједносних ставова</w:t>
            </w:r>
          </w:p>
        </w:tc>
        <w:tc>
          <w:tcPr>
            <w:tcW w:w="1780" w:type="dxa"/>
          </w:tcPr>
          <w:p w14:paraId="7FCFD0A5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110" w:type="dxa"/>
          </w:tcPr>
          <w:p w14:paraId="628452A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46987659" w14:textId="77777777" w:rsidTr="006C2D52">
        <w:trPr>
          <w:trHeight w:val="590"/>
        </w:trPr>
        <w:tc>
          <w:tcPr>
            <w:tcW w:w="11060" w:type="dxa"/>
            <w:gridSpan w:val="2"/>
          </w:tcPr>
          <w:p w14:paraId="00691C56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Аудио-визуелни пројекти намијењени дјеци узраста до 12 година који доприносе развоју публике добијају додатне бодове</w:t>
            </w:r>
          </w:p>
        </w:tc>
        <w:tc>
          <w:tcPr>
            <w:tcW w:w="1780" w:type="dxa"/>
            <w:vAlign w:val="center"/>
          </w:tcPr>
          <w:p w14:paraId="5B70B754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1110" w:type="dxa"/>
            <w:vAlign w:val="center"/>
          </w:tcPr>
          <w:p w14:paraId="0E35F22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35AA703A" w14:textId="77777777" w:rsidTr="006C2D52">
        <w:trPr>
          <w:trHeight w:val="241"/>
        </w:trPr>
        <w:tc>
          <w:tcPr>
            <w:tcW w:w="11060" w:type="dxa"/>
            <w:gridSpan w:val="2"/>
          </w:tcPr>
          <w:p w14:paraId="6201118B" w14:textId="77777777" w:rsidR="00F36A99" w:rsidRPr="00AB2168" w:rsidRDefault="00F36A99" w:rsidP="006C2D52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УКУПНО БОДОВА</w:t>
            </w:r>
          </w:p>
        </w:tc>
        <w:tc>
          <w:tcPr>
            <w:tcW w:w="1780" w:type="dxa"/>
            <w:vAlign w:val="center"/>
          </w:tcPr>
          <w:p w14:paraId="5E0AD9D6" w14:textId="77777777" w:rsidR="00F36A99" w:rsidRPr="00AB2168" w:rsidRDefault="00F36A99" w:rsidP="006C2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Макс.</w:t>
            </w:r>
          </w:p>
          <w:p w14:paraId="6153C680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105</w:t>
            </w:r>
          </w:p>
        </w:tc>
        <w:tc>
          <w:tcPr>
            <w:tcW w:w="1110" w:type="dxa"/>
            <w:vAlign w:val="center"/>
          </w:tcPr>
          <w:p w14:paraId="65F2FB9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66A02687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28F2F17F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0B27508F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44"/>
      </w:tblGrid>
      <w:tr w:rsidR="00F36A99" w:rsidRPr="00AB2168" w14:paraId="6259CEEE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4A32FF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Пројекат се предлаже за финансирање:</w:t>
            </w:r>
          </w:p>
          <w:p w14:paraId="7F93518D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C843C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  <w:tr w:rsidR="00F36A99" w:rsidRPr="00AB2168" w14:paraId="757C56B4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47833" w14:textId="77777777" w:rsidR="00F36A99" w:rsidRPr="00AB2168" w:rsidRDefault="00F36A99" w:rsidP="006C2D52">
            <w:pPr>
              <w:rPr>
                <w:rFonts w:eastAsia="Times New Roman" w:cs="Times New Roman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Предложен износ за финансирање развоја сценарија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3FA0B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lang w:val="sr-Cyrl-BA"/>
              </w:rPr>
            </w:pPr>
          </w:p>
        </w:tc>
      </w:tr>
      <w:tr w:rsidR="00F36A99" w:rsidRPr="00AB2168" w14:paraId="629D5148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72802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Образложење Комисије: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  <w:p w14:paraId="1966AEDE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</w:p>
          <w:p w14:paraId="134F41D5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7A88878D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42D3E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Потпис чланова Комисије:</w:t>
            </w:r>
          </w:p>
        </w:tc>
      </w:tr>
      <w:tr w:rsidR="00F36A99" w:rsidRPr="00AB2168" w14:paraId="58EA7BC8" w14:textId="77777777" w:rsidTr="006C2D52">
        <w:trPr>
          <w:trHeight w:val="16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C518DE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1.________________</w:t>
            </w:r>
          </w:p>
          <w:p w14:paraId="3E57E52D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2.________________</w:t>
            </w:r>
          </w:p>
          <w:p w14:paraId="4CFFB1BC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3.________________</w:t>
            </w:r>
          </w:p>
          <w:p w14:paraId="08525098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</w:tbl>
    <w:p w14:paraId="369B9A13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0A728C65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6780A8B9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4DD5BD96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1BD7116A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24C3D4E5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07CB1050" w14:textId="77777777" w:rsidR="00F36A99" w:rsidRPr="00AB2168" w:rsidRDefault="00F36A99" w:rsidP="00F36A99">
      <w:pPr>
        <w:jc w:val="right"/>
        <w:rPr>
          <w:rFonts w:cs="Times New Roman"/>
          <w:b/>
          <w:lang w:val="sr-Cyrl-BA"/>
        </w:rPr>
      </w:pPr>
      <w:r w:rsidRPr="00AB2168">
        <w:rPr>
          <w:rFonts w:cs="Times New Roman"/>
          <w:b/>
          <w:lang w:val="sr-Cyrl-BA"/>
        </w:rPr>
        <w:lastRenderedPageBreak/>
        <w:t>ПРИЛОГ 1. б)</w:t>
      </w:r>
      <w:r w:rsidRPr="00AB2168">
        <w:rPr>
          <w:rStyle w:val="FootnoteReference"/>
          <w:rFonts w:cs="Times New Roman"/>
          <w:lang w:val="sr-Cyrl-BA"/>
        </w:rPr>
        <w:footnoteReference w:id="2"/>
      </w:r>
    </w:p>
    <w:p w14:paraId="143D8C9B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1847CAFC" w14:textId="77777777" w:rsidR="00F36A99" w:rsidRPr="00AB2168" w:rsidRDefault="00F36A99" w:rsidP="00F36A99">
      <w:pPr>
        <w:ind w:left="360"/>
        <w:jc w:val="center"/>
        <w:rPr>
          <w:rFonts w:eastAsia="Times New Roman" w:cs="Times New Roman"/>
          <w:b/>
          <w:bCs w:val="0"/>
          <w:lang w:val="sr-Cyrl-BA"/>
        </w:rPr>
      </w:pPr>
      <w:r w:rsidRPr="00AB2168">
        <w:rPr>
          <w:rFonts w:eastAsia="Times New Roman" w:cs="Times New Roman"/>
          <w:b/>
          <w:lang w:val="sr-Cyrl-BA"/>
        </w:rPr>
        <w:t>ОБРАЗАЦ ИЗВЈЕШТАЈА ЗА ОЦЈЕЊИВАЊЕ ФИЛМСКИХ ПРОЈЕКАТА</w:t>
      </w: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373"/>
      </w:tblGrid>
      <w:tr w:rsidR="00F36A99" w:rsidRPr="00AB2168" w14:paraId="34CD60B3" w14:textId="77777777" w:rsidTr="006C2D52">
        <w:tc>
          <w:tcPr>
            <w:tcW w:w="3860" w:type="dxa"/>
          </w:tcPr>
          <w:p w14:paraId="1542F3A0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Назив пројекта</w:t>
            </w:r>
          </w:p>
        </w:tc>
        <w:tc>
          <w:tcPr>
            <w:tcW w:w="5373" w:type="dxa"/>
            <w:vAlign w:val="center"/>
          </w:tcPr>
          <w:p w14:paraId="4488FEF1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  <w:p w14:paraId="56A937C5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459390AA" w14:textId="77777777" w:rsidTr="006C2D52">
        <w:tc>
          <w:tcPr>
            <w:tcW w:w="3860" w:type="dxa"/>
          </w:tcPr>
          <w:p w14:paraId="46038E97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Админ. број</w:t>
            </w:r>
          </w:p>
        </w:tc>
        <w:tc>
          <w:tcPr>
            <w:tcW w:w="5373" w:type="dxa"/>
            <w:vAlign w:val="center"/>
          </w:tcPr>
          <w:p w14:paraId="11820F59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682C6960" w14:textId="77777777" w:rsidTr="006C2D52">
        <w:tc>
          <w:tcPr>
            <w:tcW w:w="3860" w:type="dxa"/>
          </w:tcPr>
          <w:p w14:paraId="4921A099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 ли су задовољени елиминаторни  критеријуми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</w:tc>
        <w:tc>
          <w:tcPr>
            <w:tcW w:w="5373" w:type="dxa"/>
            <w:vAlign w:val="center"/>
          </w:tcPr>
          <w:p w14:paraId="2A1AFB6E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</w:tbl>
    <w:p w14:paraId="0AD36D7B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3660"/>
        <w:gridCol w:w="1780"/>
        <w:gridCol w:w="1230"/>
      </w:tblGrid>
      <w:tr w:rsidR="00F36A99" w:rsidRPr="00AB2168" w14:paraId="4375B6FB" w14:textId="77777777" w:rsidTr="006C2D52">
        <w:tc>
          <w:tcPr>
            <w:tcW w:w="2680" w:type="dxa"/>
          </w:tcPr>
          <w:p w14:paraId="6C1BC6D9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СЕГМЕНТ ОЦЈЕЊИВАЊА</w:t>
            </w:r>
          </w:p>
        </w:tc>
        <w:tc>
          <w:tcPr>
            <w:tcW w:w="3660" w:type="dxa"/>
          </w:tcPr>
          <w:p w14:paraId="00A85165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РАЗРАДА КРИТЕРИЈУМА</w:t>
            </w:r>
          </w:p>
        </w:tc>
        <w:tc>
          <w:tcPr>
            <w:tcW w:w="1780" w:type="dxa"/>
          </w:tcPr>
          <w:p w14:paraId="54474C28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МАКСИМУМ БОДОВА</w:t>
            </w:r>
          </w:p>
        </w:tc>
        <w:tc>
          <w:tcPr>
            <w:tcW w:w="1230" w:type="dxa"/>
          </w:tcPr>
          <w:p w14:paraId="4E418AC6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ОЦЈЕНА</w:t>
            </w:r>
          </w:p>
        </w:tc>
      </w:tr>
      <w:tr w:rsidR="00F36A99" w:rsidRPr="00AB2168" w14:paraId="196DD9D7" w14:textId="77777777" w:rsidTr="006C2D52">
        <w:trPr>
          <w:trHeight w:val="220"/>
        </w:trPr>
        <w:tc>
          <w:tcPr>
            <w:tcW w:w="2680" w:type="dxa"/>
          </w:tcPr>
          <w:p w14:paraId="15F987F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Значај пројекта за Републику</w:t>
            </w:r>
          </w:p>
        </w:tc>
        <w:tc>
          <w:tcPr>
            <w:tcW w:w="3660" w:type="dxa"/>
          </w:tcPr>
          <w:p w14:paraId="20E2AF5B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336E039C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и значај теме за Републику у односу на друштвени и историјски контекст</w:t>
            </w:r>
          </w:p>
        </w:tc>
        <w:tc>
          <w:tcPr>
            <w:tcW w:w="1780" w:type="dxa"/>
          </w:tcPr>
          <w:p w14:paraId="1E8D5170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2E7A006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6C8DB9A2" w14:textId="77777777" w:rsidTr="006C2D52">
        <w:trPr>
          <w:trHeight w:val="220"/>
        </w:trPr>
        <w:tc>
          <w:tcPr>
            <w:tcW w:w="2680" w:type="dxa"/>
            <w:vMerge w:val="restart"/>
          </w:tcPr>
          <w:p w14:paraId="264ADAF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пројекта и привлачност за публику у Републици и свијету</w:t>
            </w:r>
          </w:p>
        </w:tc>
        <w:tc>
          <w:tcPr>
            <w:tcW w:w="3660" w:type="dxa"/>
          </w:tcPr>
          <w:p w14:paraId="20BEB848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Играни и анимирани филм:</w:t>
            </w:r>
          </w:p>
          <w:p w14:paraId="4FB05C6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Квалитет, основно полазиште, снага и оригиналност идејног и драматуршког потенцијала пројекта</w:t>
            </w:r>
          </w:p>
          <w:p w14:paraId="3BD4ADE2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Документарни филм:</w:t>
            </w:r>
          </w:p>
          <w:p w14:paraId="691F9D3A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Снага и оригиналност теме, сврха и квалитет пројекта</w:t>
            </w:r>
          </w:p>
        </w:tc>
        <w:tc>
          <w:tcPr>
            <w:tcW w:w="1780" w:type="dxa"/>
          </w:tcPr>
          <w:p w14:paraId="7CDFAA03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2B8A1D2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987F037" w14:textId="77777777" w:rsidTr="006C2D52">
        <w:trPr>
          <w:trHeight w:val="3588"/>
        </w:trPr>
        <w:tc>
          <w:tcPr>
            <w:tcW w:w="2680" w:type="dxa"/>
            <w:vMerge/>
          </w:tcPr>
          <w:p w14:paraId="141772D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629D66AA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4B78695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писања, наративни избори, развој карактера и свијет приче</w:t>
            </w:r>
          </w:p>
          <w:p w14:paraId="656D0EE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Уочљив ауторски став</w:t>
            </w:r>
          </w:p>
          <w:p w14:paraId="23E2BDB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4C95F079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Играни и документарни филмови:</w:t>
            </w:r>
          </w:p>
          <w:p w14:paraId="2F37329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Креативни потенцијал пројекта</w:t>
            </w:r>
          </w:p>
          <w:p w14:paraId="739D9702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7FB73018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31BCF90A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39AAB2E6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649DF938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1B6EC71E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03D98159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Анимирани филмови:</w:t>
            </w:r>
          </w:p>
          <w:p w14:paraId="4A43F6B1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визуелног приступа и умјетнички рад, као и креативни потенцијал пројекта</w:t>
            </w:r>
          </w:p>
          <w:p w14:paraId="2C5BC97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584C493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80" w:type="dxa"/>
          </w:tcPr>
          <w:p w14:paraId="01A1E0A2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10</w:t>
            </w:r>
          </w:p>
          <w:p w14:paraId="3A3360E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601A0EC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62B6EEA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1EEEFD4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51782B0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  <w:p w14:paraId="0A173390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3721DF8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28992" wp14:editId="6FC49215">
                      <wp:simplePos x="0" y="0"/>
                      <wp:positionH relativeFrom="column">
                        <wp:posOffset>-3532505</wp:posOffset>
                      </wp:positionH>
                      <wp:positionV relativeFrom="paragraph">
                        <wp:posOffset>952500</wp:posOffset>
                      </wp:positionV>
                      <wp:extent cx="4235450" cy="6350"/>
                      <wp:effectExtent l="0" t="0" r="317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54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BAA2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8.15pt,75pt" to="55.3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36A99" w:rsidRPr="00AB2168" w14:paraId="57ABFFD5" w14:textId="77777777" w:rsidTr="006C2D52">
        <w:trPr>
          <w:trHeight w:val="220"/>
        </w:trPr>
        <w:tc>
          <w:tcPr>
            <w:tcW w:w="2680" w:type="dxa"/>
            <w:vMerge/>
          </w:tcPr>
          <w:p w14:paraId="5F17491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1B5BF2C4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317D02E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 xml:space="preserve">Потенцијал за националну и интернационалну дистрибуцију </w:t>
            </w:r>
          </w:p>
          <w:p w14:paraId="23E50627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(транс-)националнa привлачност концепта / теме пројекта</w:t>
            </w:r>
          </w:p>
          <w:p w14:paraId="2429BC6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 xml:space="preserve">Потенцијал за прекограничну сарадњу </w:t>
            </w:r>
          </w:p>
          <w:p w14:paraId="702E1BD3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креативни тим</w:t>
            </w:r>
          </w:p>
          <w:p w14:paraId="33EE6E61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кастинг</w:t>
            </w:r>
          </w:p>
          <w:p w14:paraId="5D0D5B79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извршна продукција, стратегије и методе сарадње, нарочито са ненационалним копродуцентима</w:t>
            </w:r>
          </w:p>
          <w:p w14:paraId="647B21C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80" w:type="dxa"/>
          </w:tcPr>
          <w:p w14:paraId="62CC7E14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5A0D9F7A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B22AC8C" w14:textId="77777777" w:rsidTr="006C2D52">
        <w:trPr>
          <w:trHeight w:val="220"/>
        </w:trPr>
        <w:tc>
          <w:tcPr>
            <w:tcW w:w="2680" w:type="dxa"/>
          </w:tcPr>
          <w:p w14:paraId="7C82798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Допринос пројекта у представљању духа времена</w:t>
            </w:r>
          </w:p>
        </w:tc>
        <w:tc>
          <w:tcPr>
            <w:tcW w:w="3660" w:type="dxa"/>
          </w:tcPr>
          <w:p w14:paraId="347D0024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Актуелност приче и теме и савременост идејних и вредносних ставова</w:t>
            </w:r>
          </w:p>
        </w:tc>
        <w:tc>
          <w:tcPr>
            <w:tcW w:w="1780" w:type="dxa"/>
          </w:tcPr>
          <w:p w14:paraId="3A7B45A9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262C436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767E74C6" w14:textId="77777777" w:rsidTr="006C2D52">
        <w:tc>
          <w:tcPr>
            <w:tcW w:w="2680" w:type="dxa"/>
          </w:tcPr>
          <w:p w14:paraId="4C42407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развојне стратегије</w:t>
            </w:r>
          </w:p>
        </w:tc>
        <w:tc>
          <w:tcPr>
            <w:tcW w:w="3660" w:type="dxa"/>
          </w:tcPr>
          <w:p w14:paraId="24AEF0C4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66574E2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развојног плана и развојног буџета са потребама пројекта</w:t>
            </w:r>
          </w:p>
          <w:p w14:paraId="3E5DAB19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Развијеност детаља</w:t>
            </w:r>
          </w:p>
          <w:p w14:paraId="2A79A6C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Адекватност плана развоја</w:t>
            </w:r>
          </w:p>
        </w:tc>
        <w:tc>
          <w:tcPr>
            <w:tcW w:w="1780" w:type="dxa"/>
          </w:tcPr>
          <w:p w14:paraId="17FF6806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3C46783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BE93DA7" w14:textId="77777777" w:rsidTr="006C2D52">
        <w:trPr>
          <w:trHeight w:val="290"/>
        </w:trPr>
        <w:tc>
          <w:tcPr>
            <w:tcW w:w="2680" w:type="dxa"/>
            <w:vMerge w:val="restart"/>
          </w:tcPr>
          <w:p w14:paraId="6C52C2D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Маркетиншка стратегија и стратегија дистрибуције</w:t>
            </w:r>
          </w:p>
        </w:tc>
        <w:tc>
          <w:tcPr>
            <w:tcW w:w="3660" w:type="dxa"/>
          </w:tcPr>
          <w:p w14:paraId="3E0AB110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3B379AB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стратегије дистрибуције у односу на:</w:t>
            </w:r>
          </w:p>
          <w:p w14:paraId="5F381C06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идентификовану циљну групу</w:t>
            </w:r>
          </w:p>
          <w:p w14:paraId="06980A72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предвиђене методе дистрибуције</w:t>
            </w:r>
          </w:p>
          <w:p w14:paraId="11D558FC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тржишни потенцијал и визију домаћег и међународног пласмана</w:t>
            </w:r>
          </w:p>
          <w:p w14:paraId="40C37D69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релевантан избор територија (регион, Европа, други континенти)</w:t>
            </w:r>
          </w:p>
        </w:tc>
        <w:tc>
          <w:tcPr>
            <w:tcW w:w="1780" w:type="dxa"/>
          </w:tcPr>
          <w:p w14:paraId="26AEF206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10</w:t>
            </w:r>
          </w:p>
        </w:tc>
        <w:tc>
          <w:tcPr>
            <w:tcW w:w="1230" w:type="dxa"/>
          </w:tcPr>
          <w:p w14:paraId="2087919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A6405BF" w14:textId="77777777" w:rsidTr="006C2D52">
        <w:trPr>
          <w:trHeight w:val="290"/>
        </w:trPr>
        <w:tc>
          <w:tcPr>
            <w:tcW w:w="2680" w:type="dxa"/>
            <w:vMerge/>
          </w:tcPr>
          <w:p w14:paraId="0DEEE372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20985399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0ECBDD7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маркетиншке стратегије у односу на:</w:t>
            </w:r>
          </w:p>
          <w:p w14:paraId="3DFCD422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стратегије дистрибуције</w:t>
            </w:r>
          </w:p>
          <w:p w14:paraId="27630062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таргетиране сегменте</w:t>
            </w:r>
          </w:p>
          <w:p w14:paraId="1C1275E3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специфичан продајни потенцијал пројекта</w:t>
            </w:r>
          </w:p>
          <w:p w14:paraId="0B41477B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маркетиншке канале</w:t>
            </w:r>
          </w:p>
          <w:p w14:paraId="625FEE22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предности изабраних тржишта</w:t>
            </w:r>
          </w:p>
          <w:p w14:paraId="153F6DE3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планиране промотивне активности</w:t>
            </w:r>
          </w:p>
          <w:p w14:paraId="3D6767A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ПР и маркетинг плана са пројектованим средствима.</w:t>
            </w:r>
          </w:p>
        </w:tc>
        <w:tc>
          <w:tcPr>
            <w:tcW w:w="1780" w:type="dxa"/>
          </w:tcPr>
          <w:p w14:paraId="42FFF809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70DB5BF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1EB13A1" w14:textId="77777777" w:rsidTr="006C2D52">
        <w:trPr>
          <w:trHeight w:val="241"/>
        </w:trPr>
        <w:tc>
          <w:tcPr>
            <w:tcW w:w="2680" w:type="dxa"/>
          </w:tcPr>
          <w:p w14:paraId="5A3D435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финансијске стратегије и потенцијална изводљивост пројекта</w:t>
            </w:r>
          </w:p>
        </w:tc>
        <w:tc>
          <w:tcPr>
            <w:tcW w:w="3660" w:type="dxa"/>
          </w:tcPr>
          <w:p w14:paraId="7B4CF0A3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51B89879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Свијест о одговарајућим потенцијалним финансијским партнерима и територијама</w:t>
            </w:r>
          </w:p>
          <w:p w14:paraId="31BE2C28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детаљно и реалистично пројектован финансијски план</w:t>
            </w:r>
          </w:p>
          <w:p w14:paraId="67B0B7F8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трошкова продукције са потребама пројекта и развојним планом</w:t>
            </w:r>
          </w:p>
          <w:p w14:paraId="018EA334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финансијске стратегије у односу на пројектоване трошкове пројекта</w:t>
            </w:r>
          </w:p>
          <w:p w14:paraId="5817A9E7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удио осигураних средстава и других извора</w:t>
            </w:r>
          </w:p>
        </w:tc>
        <w:tc>
          <w:tcPr>
            <w:tcW w:w="1780" w:type="dxa"/>
          </w:tcPr>
          <w:p w14:paraId="1EDDDC9C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40651BD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E0C2BDE" w14:textId="77777777" w:rsidTr="006C2D52">
        <w:trPr>
          <w:trHeight w:val="590"/>
        </w:trPr>
        <w:tc>
          <w:tcPr>
            <w:tcW w:w="6340" w:type="dxa"/>
            <w:gridSpan w:val="2"/>
          </w:tcPr>
          <w:p w14:paraId="325CC442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Аудио-визуелни пројекти намијењени дјеци узраста до 12 година који доприносе развоју публике добијају додатне бодове</w:t>
            </w:r>
          </w:p>
        </w:tc>
        <w:tc>
          <w:tcPr>
            <w:tcW w:w="1780" w:type="dxa"/>
            <w:vAlign w:val="center"/>
          </w:tcPr>
          <w:p w14:paraId="2BE1D75F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1230" w:type="dxa"/>
            <w:vAlign w:val="center"/>
          </w:tcPr>
          <w:p w14:paraId="12101541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7DD8031" w14:textId="77777777" w:rsidTr="006C2D52">
        <w:trPr>
          <w:trHeight w:val="241"/>
        </w:trPr>
        <w:tc>
          <w:tcPr>
            <w:tcW w:w="6340" w:type="dxa"/>
            <w:gridSpan w:val="2"/>
          </w:tcPr>
          <w:p w14:paraId="03FBA18B" w14:textId="77777777" w:rsidR="00F36A99" w:rsidRPr="00AB2168" w:rsidRDefault="00F36A99" w:rsidP="006C2D52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УКУПНО БОДОВА</w:t>
            </w:r>
          </w:p>
        </w:tc>
        <w:tc>
          <w:tcPr>
            <w:tcW w:w="1780" w:type="dxa"/>
            <w:vAlign w:val="center"/>
          </w:tcPr>
          <w:p w14:paraId="67710652" w14:textId="77777777" w:rsidR="00F36A99" w:rsidRPr="00AB2168" w:rsidRDefault="00F36A99" w:rsidP="006C2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Макс.</w:t>
            </w:r>
          </w:p>
          <w:p w14:paraId="760C53CC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105</w:t>
            </w:r>
          </w:p>
        </w:tc>
        <w:tc>
          <w:tcPr>
            <w:tcW w:w="1230" w:type="dxa"/>
            <w:vAlign w:val="center"/>
          </w:tcPr>
          <w:p w14:paraId="51F7BB69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778B917E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405989BB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4605A79F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44"/>
      </w:tblGrid>
      <w:tr w:rsidR="00F36A99" w:rsidRPr="00AB2168" w14:paraId="17DB765F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C4CAF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Пројекат се предлаже за суфинансирање:</w:t>
            </w:r>
          </w:p>
          <w:p w14:paraId="2716D22F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A0B2C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  <w:tr w:rsidR="00F36A99" w:rsidRPr="00AB2168" w14:paraId="139376BB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8D6C1" w14:textId="77777777" w:rsidR="00F36A99" w:rsidRPr="00AB2168" w:rsidRDefault="00F36A99" w:rsidP="006C2D52">
            <w:pPr>
              <w:rPr>
                <w:rFonts w:eastAsia="Times New Roman" w:cs="Times New Roman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Предложен износ за суфинансирање пројекта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38574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lang w:val="sr-Cyrl-BA"/>
              </w:rPr>
            </w:pPr>
          </w:p>
        </w:tc>
      </w:tr>
      <w:tr w:rsidR="00F36A99" w:rsidRPr="00AB2168" w14:paraId="6DC98806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E9145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Образложење Комисије: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  <w:p w14:paraId="4A57B36C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</w:p>
          <w:p w14:paraId="218B0848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6F1BCEF5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42E29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Потпис чланова Комисије:</w:t>
            </w:r>
          </w:p>
        </w:tc>
      </w:tr>
      <w:tr w:rsidR="00F36A99" w:rsidRPr="00AB2168" w14:paraId="046E048A" w14:textId="77777777" w:rsidTr="006C2D52">
        <w:trPr>
          <w:trHeight w:val="16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F74B5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lang w:val="sr-Cyrl-BA"/>
              </w:rPr>
            </w:pPr>
          </w:p>
          <w:p w14:paraId="4F8D0637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1.________________</w:t>
            </w:r>
          </w:p>
          <w:p w14:paraId="70344A3D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2.________________</w:t>
            </w:r>
          </w:p>
          <w:p w14:paraId="2110F355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3.________________</w:t>
            </w:r>
          </w:p>
          <w:p w14:paraId="2253D062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</w:tbl>
    <w:p w14:paraId="0BB0D9CF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1AA08C1B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1C2B9A3D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4FC8D300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665393B8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2F56E930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343CAD21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16CAAAE6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780B0035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5913FC78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6EC97450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41801068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69023C9F" w14:textId="77777777" w:rsidR="00F36A99" w:rsidRPr="00AB2168" w:rsidRDefault="00F36A99" w:rsidP="00F36A99">
      <w:pPr>
        <w:jc w:val="right"/>
        <w:rPr>
          <w:rFonts w:cs="Times New Roman"/>
          <w:b/>
          <w:lang w:val="sr-Cyrl-BA"/>
        </w:rPr>
      </w:pPr>
      <w:r w:rsidRPr="00AB2168">
        <w:rPr>
          <w:rFonts w:cs="Times New Roman"/>
          <w:b/>
          <w:lang w:val="sr-Cyrl-BA"/>
        </w:rPr>
        <w:lastRenderedPageBreak/>
        <w:t>ПРИЛОГ 1. в)</w:t>
      </w:r>
      <w:r w:rsidRPr="00AB2168">
        <w:rPr>
          <w:rStyle w:val="FootnoteReference"/>
          <w:rFonts w:cs="Times New Roman"/>
          <w:lang w:val="sr-Cyrl-BA"/>
        </w:rPr>
        <w:footnoteReference w:id="3"/>
      </w:r>
    </w:p>
    <w:p w14:paraId="15DC8D9C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49315816" w14:textId="77777777" w:rsidR="00F36A99" w:rsidRPr="00AB2168" w:rsidRDefault="00F36A99" w:rsidP="00F36A99">
      <w:pPr>
        <w:ind w:left="360"/>
        <w:jc w:val="center"/>
        <w:rPr>
          <w:rFonts w:eastAsia="Times New Roman" w:cs="Times New Roman"/>
          <w:b/>
          <w:bCs w:val="0"/>
          <w:lang w:val="sr-Cyrl-BA"/>
        </w:rPr>
      </w:pPr>
      <w:r w:rsidRPr="00AB2168">
        <w:rPr>
          <w:rFonts w:eastAsia="Times New Roman" w:cs="Times New Roman"/>
          <w:b/>
          <w:lang w:val="sr-Cyrl-BA"/>
        </w:rPr>
        <w:t>ОБРАЗАЦ ИЗВЈЕШТАЈА ЗА ОЦЈЕЊИВАЊЕ ФИЛМСКИХ ПРОЈЕКАТА</w:t>
      </w: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373"/>
      </w:tblGrid>
      <w:tr w:rsidR="00F36A99" w:rsidRPr="00AB2168" w14:paraId="47196898" w14:textId="77777777" w:rsidTr="006C2D52">
        <w:tc>
          <w:tcPr>
            <w:tcW w:w="3860" w:type="dxa"/>
          </w:tcPr>
          <w:p w14:paraId="050D2999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Назив пројекта</w:t>
            </w:r>
          </w:p>
        </w:tc>
        <w:tc>
          <w:tcPr>
            <w:tcW w:w="5373" w:type="dxa"/>
            <w:vAlign w:val="center"/>
          </w:tcPr>
          <w:p w14:paraId="650191BF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  <w:p w14:paraId="08412AF3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09BADA4D" w14:textId="77777777" w:rsidTr="006C2D52">
        <w:tc>
          <w:tcPr>
            <w:tcW w:w="3860" w:type="dxa"/>
          </w:tcPr>
          <w:p w14:paraId="34CE7187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Админ. број</w:t>
            </w:r>
          </w:p>
        </w:tc>
        <w:tc>
          <w:tcPr>
            <w:tcW w:w="5373" w:type="dxa"/>
            <w:vAlign w:val="center"/>
          </w:tcPr>
          <w:p w14:paraId="6EE60781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5E7C9819" w14:textId="77777777" w:rsidTr="006C2D52">
        <w:tc>
          <w:tcPr>
            <w:tcW w:w="3860" w:type="dxa"/>
          </w:tcPr>
          <w:p w14:paraId="605567F4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 ли су задовољени елиминаторни  критеријуми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</w:tc>
        <w:tc>
          <w:tcPr>
            <w:tcW w:w="5373" w:type="dxa"/>
            <w:vAlign w:val="center"/>
          </w:tcPr>
          <w:p w14:paraId="4781ED62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</w:tbl>
    <w:p w14:paraId="6CE3EC91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3660"/>
        <w:gridCol w:w="1780"/>
        <w:gridCol w:w="1230"/>
      </w:tblGrid>
      <w:tr w:rsidR="00F36A99" w:rsidRPr="00AB2168" w14:paraId="3315BA01" w14:textId="77777777" w:rsidTr="006C2D52">
        <w:tc>
          <w:tcPr>
            <w:tcW w:w="2680" w:type="dxa"/>
          </w:tcPr>
          <w:p w14:paraId="7EF76FAE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СЕГМЕНТ ОЦЈЕЊИВАЊА</w:t>
            </w:r>
          </w:p>
        </w:tc>
        <w:tc>
          <w:tcPr>
            <w:tcW w:w="3660" w:type="dxa"/>
          </w:tcPr>
          <w:p w14:paraId="758473E6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РАЗРАДА КРИТЕРИЈУМА</w:t>
            </w:r>
          </w:p>
        </w:tc>
        <w:tc>
          <w:tcPr>
            <w:tcW w:w="1780" w:type="dxa"/>
          </w:tcPr>
          <w:p w14:paraId="755F2AF9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МАКСИМУМ БОДОВА</w:t>
            </w:r>
          </w:p>
        </w:tc>
        <w:tc>
          <w:tcPr>
            <w:tcW w:w="1230" w:type="dxa"/>
          </w:tcPr>
          <w:p w14:paraId="5F008C5D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ОЦЈЕНА</w:t>
            </w:r>
          </w:p>
        </w:tc>
      </w:tr>
      <w:tr w:rsidR="00F36A99" w:rsidRPr="00AB2168" w14:paraId="11AE5EE3" w14:textId="77777777" w:rsidTr="006C2D52">
        <w:trPr>
          <w:trHeight w:val="220"/>
        </w:trPr>
        <w:tc>
          <w:tcPr>
            <w:tcW w:w="2680" w:type="dxa"/>
          </w:tcPr>
          <w:p w14:paraId="638D999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Значај теме за Републику</w:t>
            </w:r>
          </w:p>
        </w:tc>
        <w:tc>
          <w:tcPr>
            <w:tcW w:w="3660" w:type="dxa"/>
          </w:tcPr>
          <w:p w14:paraId="4A4B39C2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42F3AEE1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и значај теме за Републику у односу на друштвени и историјски контекст</w:t>
            </w:r>
          </w:p>
        </w:tc>
        <w:tc>
          <w:tcPr>
            <w:tcW w:w="1780" w:type="dxa"/>
          </w:tcPr>
          <w:p w14:paraId="1988BAB1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2D6EE0A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08ED57C" w14:textId="77777777" w:rsidTr="006C2D52">
        <w:trPr>
          <w:trHeight w:val="220"/>
        </w:trPr>
        <w:tc>
          <w:tcPr>
            <w:tcW w:w="2680" w:type="dxa"/>
            <w:vMerge w:val="restart"/>
          </w:tcPr>
          <w:p w14:paraId="697ADE9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пројекта и привлачност за публику у Републици и свијету</w:t>
            </w:r>
          </w:p>
        </w:tc>
        <w:tc>
          <w:tcPr>
            <w:tcW w:w="3660" w:type="dxa"/>
          </w:tcPr>
          <w:p w14:paraId="29BB170F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Играни и анимирани филм:</w:t>
            </w:r>
          </w:p>
          <w:p w14:paraId="0970751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Квалитет, основно полазиште, снага и оригиналност идејног и драматуршког потенцијала пројекта</w:t>
            </w:r>
          </w:p>
          <w:p w14:paraId="3A49AB22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Документарни филм:</w:t>
            </w:r>
          </w:p>
          <w:p w14:paraId="373709C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Снага и оригиналност теме, сврха и квалитет пројекта</w:t>
            </w:r>
          </w:p>
        </w:tc>
        <w:tc>
          <w:tcPr>
            <w:tcW w:w="1780" w:type="dxa"/>
          </w:tcPr>
          <w:p w14:paraId="557EC346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7B16462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5A3C5F7C" w14:textId="77777777" w:rsidTr="005A61C2">
        <w:trPr>
          <w:trHeight w:val="70"/>
        </w:trPr>
        <w:tc>
          <w:tcPr>
            <w:tcW w:w="2680" w:type="dxa"/>
            <w:vMerge/>
          </w:tcPr>
          <w:p w14:paraId="22A0C54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0CBBDB81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1DE0A0A2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писања, наративни избори, развој карактера и свијет приче</w:t>
            </w:r>
          </w:p>
          <w:p w14:paraId="4D7F263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Уочљив ауторски став</w:t>
            </w:r>
          </w:p>
          <w:p w14:paraId="21EAE5A0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Играни и документарни филмови:</w:t>
            </w:r>
          </w:p>
          <w:p w14:paraId="4B780171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Креативни потенцијал пројекта</w:t>
            </w:r>
          </w:p>
          <w:p w14:paraId="55DC2F7B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7B165CF1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Анимирани филмови:</w:t>
            </w:r>
          </w:p>
          <w:p w14:paraId="12283316" w14:textId="5FE7E756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визуелног приступа и умјетнички рад, као и креативни потенцијал пројекта</w:t>
            </w:r>
          </w:p>
        </w:tc>
        <w:tc>
          <w:tcPr>
            <w:tcW w:w="1780" w:type="dxa"/>
          </w:tcPr>
          <w:p w14:paraId="2B3C88F1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4C5E56F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B1A8571" w14:textId="77777777" w:rsidTr="006C2D52">
        <w:trPr>
          <w:trHeight w:val="220"/>
        </w:trPr>
        <w:tc>
          <w:tcPr>
            <w:tcW w:w="2680" w:type="dxa"/>
            <w:vMerge/>
          </w:tcPr>
          <w:p w14:paraId="5927F2A2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6C9421D7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09E3320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 xml:space="preserve">Потенцијал за националну и интернационалну дистрибуцију </w:t>
            </w:r>
          </w:p>
          <w:p w14:paraId="6C026F22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(транс-)националнa привлачност концепта/теме пројекта</w:t>
            </w:r>
          </w:p>
          <w:p w14:paraId="346E679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 xml:space="preserve">Потенцијал за прекограничну сарадњу </w:t>
            </w:r>
          </w:p>
          <w:p w14:paraId="0A889F44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креативни тим</w:t>
            </w:r>
          </w:p>
          <w:p w14:paraId="3652A8E7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кастинг</w:t>
            </w:r>
          </w:p>
          <w:p w14:paraId="1C267E69" w14:textId="77777777" w:rsidR="00F36A99" w:rsidRPr="00AB2168" w:rsidRDefault="00F36A99" w:rsidP="006C2D5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извршна продукција, стратегије и методе сарадње, нарочито са ненационалним копродуцентима</w:t>
            </w:r>
          </w:p>
          <w:p w14:paraId="0BCC497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780" w:type="dxa"/>
          </w:tcPr>
          <w:p w14:paraId="372BA42A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10</w:t>
            </w:r>
          </w:p>
        </w:tc>
        <w:tc>
          <w:tcPr>
            <w:tcW w:w="1230" w:type="dxa"/>
          </w:tcPr>
          <w:p w14:paraId="2045A6B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442785D8" w14:textId="77777777" w:rsidTr="006C2D52">
        <w:trPr>
          <w:trHeight w:val="220"/>
        </w:trPr>
        <w:tc>
          <w:tcPr>
            <w:tcW w:w="2680" w:type="dxa"/>
          </w:tcPr>
          <w:p w14:paraId="337DFF4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Допринос пројекта у представљању духа времена</w:t>
            </w:r>
          </w:p>
        </w:tc>
        <w:tc>
          <w:tcPr>
            <w:tcW w:w="3660" w:type="dxa"/>
          </w:tcPr>
          <w:p w14:paraId="03B79F6A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Актуелност приче и теме и савременост идејних и вредносних ставова</w:t>
            </w:r>
          </w:p>
        </w:tc>
        <w:tc>
          <w:tcPr>
            <w:tcW w:w="1780" w:type="dxa"/>
          </w:tcPr>
          <w:p w14:paraId="366B5DB4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4FF6A512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D1AE82C" w14:textId="77777777" w:rsidTr="006C2D52">
        <w:tc>
          <w:tcPr>
            <w:tcW w:w="2680" w:type="dxa"/>
          </w:tcPr>
          <w:p w14:paraId="3B46954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Значај пројекта за Републику</w:t>
            </w:r>
          </w:p>
        </w:tc>
        <w:tc>
          <w:tcPr>
            <w:tcW w:w="3660" w:type="dxa"/>
          </w:tcPr>
          <w:p w14:paraId="1DDA58AE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5C88DD6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Учешће домаће ауторске и техничке екипе, те кориштење роба, услуга и локалитета на територији Републике</w:t>
            </w:r>
          </w:p>
        </w:tc>
        <w:tc>
          <w:tcPr>
            <w:tcW w:w="1780" w:type="dxa"/>
          </w:tcPr>
          <w:p w14:paraId="09A2C297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440FCC3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32127F7F" w14:textId="77777777" w:rsidTr="006C2D52">
        <w:trPr>
          <w:trHeight w:val="290"/>
        </w:trPr>
        <w:tc>
          <w:tcPr>
            <w:tcW w:w="2680" w:type="dxa"/>
            <w:vMerge w:val="restart"/>
          </w:tcPr>
          <w:p w14:paraId="7C49B9A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Маркетиншка стратегија и стратегија дистрибуције</w:t>
            </w:r>
          </w:p>
        </w:tc>
        <w:tc>
          <w:tcPr>
            <w:tcW w:w="3660" w:type="dxa"/>
          </w:tcPr>
          <w:p w14:paraId="3364E595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40C866C3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стратегије дистрибуције у односу на:</w:t>
            </w:r>
          </w:p>
          <w:p w14:paraId="631B1450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идентификовану циљну групу</w:t>
            </w:r>
          </w:p>
          <w:p w14:paraId="20E73A39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предвиђене методе дистрибуције</w:t>
            </w:r>
          </w:p>
          <w:p w14:paraId="61B16B88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тржишни потенцијал и визију домаћег и међународног пласмана</w:t>
            </w:r>
          </w:p>
          <w:p w14:paraId="6E771D8A" w14:textId="77777777" w:rsidR="00F36A99" w:rsidRPr="00AB2168" w:rsidRDefault="00F36A99" w:rsidP="006C2D5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релевантан избор територија (регион, Европа, други континенти).</w:t>
            </w:r>
          </w:p>
        </w:tc>
        <w:tc>
          <w:tcPr>
            <w:tcW w:w="1780" w:type="dxa"/>
          </w:tcPr>
          <w:p w14:paraId="6AB52EDE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43D3DEA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4848D2A2" w14:textId="77777777" w:rsidTr="006C2D52">
        <w:trPr>
          <w:trHeight w:val="290"/>
        </w:trPr>
        <w:tc>
          <w:tcPr>
            <w:tcW w:w="2680" w:type="dxa"/>
            <w:vMerge/>
          </w:tcPr>
          <w:p w14:paraId="0AB1ED2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66E3A59E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46557DE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Релевантност маркетиншке стратегије у односу на:</w:t>
            </w:r>
          </w:p>
          <w:p w14:paraId="58CD0401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стратегије дистрибуције</w:t>
            </w:r>
          </w:p>
          <w:p w14:paraId="4C1F6D75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таргетиране сегменте</w:t>
            </w:r>
          </w:p>
          <w:p w14:paraId="6CB70C33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специфичан продајни потенцијал пројекта</w:t>
            </w:r>
          </w:p>
          <w:p w14:paraId="455BF38B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маркетиншке канале</w:t>
            </w:r>
          </w:p>
          <w:p w14:paraId="739AEE70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предности изабраних тржишта</w:t>
            </w:r>
          </w:p>
          <w:p w14:paraId="19BA41D1" w14:textId="77777777" w:rsidR="00F36A99" w:rsidRPr="00AB2168" w:rsidRDefault="00F36A99" w:rsidP="006C2D5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планиране промотивне активности</w:t>
            </w:r>
          </w:p>
          <w:p w14:paraId="197B9D9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ПР и маркетинг плана са пројектованим средствима.</w:t>
            </w:r>
          </w:p>
        </w:tc>
        <w:tc>
          <w:tcPr>
            <w:tcW w:w="1780" w:type="dxa"/>
          </w:tcPr>
          <w:p w14:paraId="365A235E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lastRenderedPageBreak/>
              <w:t>10</w:t>
            </w:r>
          </w:p>
        </w:tc>
        <w:tc>
          <w:tcPr>
            <w:tcW w:w="1230" w:type="dxa"/>
          </w:tcPr>
          <w:p w14:paraId="3B0BA1B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307330B6" w14:textId="77777777" w:rsidTr="006C2D52">
        <w:trPr>
          <w:trHeight w:val="241"/>
        </w:trPr>
        <w:tc>
          <w:tcPr>
            <w:tcW w:w="2680" w:type="dxa"/>
            <w:vMerge w:val="restart"/>
          </w:tcPr>
          <w:p w14:paraId="2CC57E2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финансијске стратегије и потенцијална изводљивост пројекта</w:t>
            </w:r>
          </w:p>
        </w:tc>
        <w:tc>
          <w:tcPr>
            <w:tcW w:w="3660" w:type="dxa"/>
          </w:tcPr>
          <w:p w14:paraId="2F863859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4B2C8A6B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Свијест о одговарајућим потенцијалним финансијским партнерима и територијама</w:t>
            </w:r>
          </w:p>
          <w:p w14:paraId="06C70DC8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детаљно и реалистично пројектован финансијски план</w:t>
            </w:r>
          </w:p>
          <w:p w14:paraId="1D685C25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трошкова продукције са потребама пројекта и развојним планом</w:t>
            </w:r>
          </w:p>
          <w:p w14:paraId="47A3AA8B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усклађеност финансијске стратегије у односу на пројектоване трошкове пројекта</w:t>
            </w:r>
          </w:p>
          <w:p w14:paraId="6CD26BB0" w14:textId="77777777" w:rsidR="00F36A99" w:rsidRPr="00AB2168" w:rsidRDefault="00F36A99" w:rsidP="006C2D5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удио осигураних средстава и других извора.</w:t>
            </w:r>
          </w:p>
        </w:tc>
        <w:tc>
          <w:tcPr>
            <w:tcW w:w="1780" w:type="dxa"/>
          </w:tcPr>
          <w:p w14:paraId="5F7A2CEE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6D1A992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CEA563E" w14:textId="77777777" w:rsidTr="006C2D52">
        <w:trPr>
          <w:trHeight w:val="241"/>
        </w:trPr>
        <w:tc>
          <w:tcPr>
            <w:tcW w:w="2680" w:type="dxa"/>
            <w:vMerge/>
          </w:tcPr>
          <w:p w14:paraId="4E20762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3660" w:type="dxa"/>
          </w:tcPr>
          <w:p w14:paraId="4E62A82A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u w:val="single"/>
                <w:lang w:val="sr-Cyrl-BA"/>
              </w:rPr>
              <w:t>Сви филмови:</w:t>
            </w:r>
          </w:p>
          <w:p w14:paraId="39DA2ADA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</w:p>
          <w:p w14:paraId="01AAADA3" w14:textId="77777777" w:rsidR="00F36A99" w:rsidRPr="00AB2168" w:rsidRDefault="00F36A99" w:rsidP="006C2D52">
            <w:pPr>
              <w:rPr>
                <w:rFonts w:ascii="Times New Roman" w:hAnsi="Times New Roman" w:cs="Times New Roman"/>
                <w:bCs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 xml:space="preserve">Усклађеност буџета пројекта у односу на сценарио </w:t>
            </w:r>
          </w:p>
          <w:p w14:paraId="0BD401C9" w14:textId="77777777" w:rsidR="00F36A99" w:rsidRPr="00AB2168" w:rsidRDefault="00F36A99" w:rsidP="006C2D52">
            <w:pPr>
              <w:rPr>
                <w:rFonts w:ascii="Times New Roman" w:hAnsi="Times New Roman" w:cs="Times New Roman"/>
                <w:bCs/>
                <w:lang w:val="sr-Cyrl-BA"/>
              </w:rPr>
            </w:pPr>
          </w:p>
        </w:tc>
        <w:tc>
          <w:tcPr>
            <w:tcW w:w="1780" w:type="dxa"/>
          </w:tcPr>
          <w:p w14:paraId="5F553F02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230" w:type="dxa"/>
          </w:tcPr>
          <w:p w14:paraId="645F090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1F975EC6" w14:textId="77777777" w:rsidTr="006C2D52">
        <w:trPr>
          <w:trHeight w:val="590"/>
        </w:trPr>
        <w:tc>
          <w:tcPr>
            <w:tcW w:w="6340" w:type="dxa"/>
            <w:gridSpan w:val="2"/>
          </w:tcPr>
          <w:p w14:paraId="34FB564D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Аудио-визуелни пројекти намијењени дјеци узраста до 12 година који доприносе развоју публике добијају додатне бодове</w:t>
            </w:r>
          </w:p>
        </w:tc>
        <w:tc>
          <w:tcPr>
            <w:tcW w:w="1780" w:type="dxa"/>
            <w:vAlign w:val="center"/>
          </w:tcPr>
          <w:p w14:paraId="292A9048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1230" w:type="dxa"/>
            <w:vAlign w:val="center"/>
          </w:tcPr>
          <w:p w14:paraId="60EDD87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7E0A9375" w14:textId="77777777" w:rsidTr="006C2D52">
        <w:trPr>
          <w:trHeight w:val="241"/>
        </w:trPr>
        <w:tc>
          <w:tcPr>
            <w:tcW w:w="6340" w:type="dxa"/>
            <w:gridSpan w:val="2"/>
          </w:tcPr>
          <w:p w14:paraId="0D1B9538" w14:textId="77777777" w:rsidR="00F36A99" w:rsidRPr="00AB2168" w:rsidRDefault="00F36A99" w:rsidP="006C2D52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УКУПНО БОДОВА</w:t>
            </w:r>
          </w:p>
        </w:tc>
        <w:tc>
          <w:tcPr>
            <w:tcW w:w="1780" w:type="dxa"/>
            <w:vAlign w:val="center"/>
          </w:tcPr>
          <w:p w14:paraId="76383D2A" w14:textId="77777777" w:rsidR="00F36A99" w:rsidRPr="00AB2168" w:rsidRDefault="00F36A99" w:rsidP="006C2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Макс.</w:t>
            </w:r>
          </w:p>
          <w:p w14:paraId="668F5A75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105</w:t>
            </w:r>
          </w:p>
        </w:tc>
        <w:tc>
          <w:tcPr>
            <w:tcW w:w="1230" w:type="dxa"/>
            <w:vAlign w:val="center"/>
          </w:tcPr>
          <w:p w14:paraId="248E316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464783CE" w14:textId="695C2054" w:rsidR="00F36A99" w:rsidRDefault="00F36A99" w:rsidP="00F36A99">
      <w:pPr>
        <w:rPr>
          <w:rFonts w:cs="Times New Roman"/>
          <w:lang w:val="sr-Cyrl-BA"/>
        </w:rPr>
      </w:pPr>
    </w:p>
    <w:p w14:paraId="0E513513" w14:textId="5C6DC55C" w:rsidR="000C38CA" w:rsidRDefault="000C38CA" w:rsidP="00F36A99">
      <w:pPr>
        <w:rPr>
          <w:rFonts w:cs="Times New Roman"/>
          <w:lang w:val="sr-Cyrl-BA"/>
        </w:rPr>
      </w:pPr>
    </w:p>
    <w:p w14:paraId="7A3941BF" w14:textId="019C28BD" w:rsidR="000C38CA" w:rsidRDefault="000C38CA" w:rsidP="00F36A99">
      <w:pPr>
        <w:rPr>
          <w:rFonts w:cs="Times New Roman"/>
          <w:lang w:val="sr-Cyrl-BA"/>
        </w:rPr>
      </w:pPr>
    </w:p>
    <w:p w14:paraId="5ED380F2" w14:textId="7306BD25" w:rsidR="000C38CA" w:rsidRDefault="000C38CA" w:rsidP="00F36A99">
      <w:pPr>
        <w:rPr>
          <w:rFonts w:cs="Times New Roman"/>
          <w:lang w:val="sr-Cyrl-BA"/>
        </w:rPr>
      </w:pPr>
    </w:p>
    <w:p w14:paraId="64933C0F" w14:textId="77777777" w:rsidR="000C38CA" w:rsidRPr="00AB2168" w:rsidRDefault="000C38CA" w:rsidP="00F36A99">
      <w:pPr>
        <w:rPr>
          <w:rFonts w:cs="Times New Roman"/>
          <w:lang w:val="sr-Cyrl-BA"/>
        </w:rPr>
      </w:pPr>
    </w:p>
    <w:p w14:paraId="40984689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44"/>
      </w:tblGrid>
      <w:tr w:rsidR="00F36A99" w:rsidRPr="00AB2168" w14:paraId="003552EC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6C14C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lastRenderedPageBreak/>
              <w:t>Пројекат се предлаже за суфинансирање:</w:t>
            </w:r>
          </w:p>
          <w:p w14:paraId="45C25E0C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EB93E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  <w:tr w:rsidR="00F36A99" w:rsidRPr="00AB2168" w14:paraId="6D0CBF58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AE195" w14:textId="77777777" w:rsidR="00F36A99" w:rsidRPr="00AB2168" w:rsidRDefault="00F36A99" w:rsidP="006C2D52">
            <w:pPr>
              <w:rPr>
                <w:rFonts w:eastAsia="Times New Roman" w:cs="Times New Roman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Предложен износ за суфинансирање пројекта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CCD4C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lang w:val="sr-Cyrl-BA"/>
              </w:rPr>
            </w:pPr>
          </w:p>
        </w:tc>
      </w:tr>
      <w:tr w:rsidR="00F36A99" w:rsidRPr="00AB2168" w14:paraId="6579567C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5841D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Образложење Комисије: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  <w:p w14:paraId="5D7A0ACD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</w:p>
          <w:p w14:paraId="2DFD3224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0B48AB49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7B0DB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Потпис чланова Комисије:</w:t>
            </w:r>
          </w:p>
        </w:tc>
      </w:tr>
      <w:tr w:rsidR="00F36A99" w:rsidRPr="00AB2168" w14:paraId="04591944" w14:textId="77777777" w:rsidTr="006C2D52">
        <w:trPr>
          <w:trHeight w:val="16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FCE62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lang w:val="sr-Cyrl-BA"/>
              </w:rPr>
            </w:pPr>
          </w:p>
          <w:p w14:paraId="0DFD6EA8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1.________________</w:t>
            </w:r>
          </w:p>
          <w:p w14:paraId="4E8AC99E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2.________________</w:t>
            </w:r>
          </w:p>
          <w:p w14:paraId="3D65A125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3.________________</w:t>
            </w:r>
          </w:p>
          <w:p w14:paraId="7EE3CDBF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</w:tbl>
    <w:p w14:paraId="692B095C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51E2DF40" w14:textId="23B81DCE" w:rsidR="00F36A99" w:rsidRPr="00AB2168" w:rsidRDefault="00F36A99" w:rsidP="00F36A99">
      <w:pPr>
        <w:rPr>
          <w:rFonts w:cs="Times New Roman"/>
          <w:lang w:val="sr-Cyrl-BA"/>
        </w:rPr>
      </w:pPr>
    </w:p>
    <w:p w14:paraId="079B7751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723D0277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2994773C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3FAEF0C5" w14:textId="7F7402F5" w:rsidR="00F36A99" w:rsidRDefault="00F36A99" w:rsidP="00F36A99">
      <w:pPr>
        <w:rPr>
          <w:rFonts w:cs="Times New Roman"/>
          <w:lang w:val="sr-Cyrl-BA"/>
        </w:rPr>
      </w:pPr>
    </w:p>
    <w:p w14:paraId="20A26658" w14:textId="113D02D5" w:rsidR="000C38CA" w:rsidRDefault="000C38CA" w:rsidP="00F36A99">
      <w:pPr>
        <w:rPr>
          <w:rFonts w:cs="Times New Roman"/>
          <w:lang w:val="sr-Cyrl-BA"/>
        </w:rPr>
      </w:pPr>
    </w:p>
    <w:p w14:paraId="6CA25614" w14:textId="2ACD4004" w:rsidR="000C38CA" w:rsidRDefault="000C38CA" w:rsidP="00F36A99">
      <w:pPr>
        <w:rPr>
          <w:rFonts w:cs="Times New Roman"/>
          <w:lang w:val="sr-Cyrl-BA"/>
        </w:rPr>
      </w:pPr>
    </w:p>
    <w:p w14:paraId="1F1DB1F2" w14:textId="5140583F" w:rsidR="000C38CA" w:rsidRDefault="000C38CA" w:rsidP="00F36A99">
      <w:pPr>
        <w:rPr>
          <w:rFonts w:cs="Times New Roman"/>
          <w:lang w:val="sr-Cyrl-BA"/>
        </w:rPr>
      </w:pPr>
    </w:p>
    <w:p w14:paraId="2C863FBB" w14:textId="3547B06B" w:rsidR="000C38CA" w:rsidRDefault="000C38CA" w:rsidP="00F36A99">
      <w:pPr>
        <w:rPr>
          <w:rFonts w:cs="Times New Roman"/>
          <w:lang w:val="sr-Cyrl-BA"/>
        </w:rPr>
      </w:pPr>
    </w:p>
    <w:p w14:paraId="1A47B74A" w14:textId="4C4F511F" w:rsidR="000C38CA" w:rsidRDefault="000C38CA" w:rsidP="00F36A99">
      <w:pPr>
        <w:rPr>
          <w:rFonts w:cs="Times New Roman"/>
          <w:lang w:val="sr-Cyrl-BA"/>
        </w:rPr>
      </w:pPr>
    </w:p>
    <w:p w14:paraId="19E7F7CB" w14:textId="77777777" w:rsidR="000C38CA" w:rsidRPr="00AB2168" w:rsidRDefault="000C38CA" w:rsidP="00F36A99">
      <w:pPr>
        <w:rPr>
          <w:rFonts w:cs="Times New Roman"/>
          <w:lang w:val="sr-Cyrl-BA"/>
        </w:rPr>
      </w:pPr>
      <w:bookmarkStart w:id="0" w:name="_GoBack"/>
      <w:bookmarkEnd w:id="0"/>
    </w:p>
    <w:p w14:paraId="35578358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79568F45" w14:textId="77777777" w:rsidR="00F36A99" w:rsidRPr="00AB2168" w:rsidRDefault="00F36A99" w:rsidP="00F36A99">
      <w:pPr>
        <w:jc w:val="right"/>
        <w:rPr>
          <w:rFonts w:cs="Times New Roman"/>
          <w:b/>
          <w:lang w:val="sr-Cyrl-BA"/>
        </w:rPr>
      </w:pPr>
      <w:r w:rsidRPr="00AB2168">
        <w:rPr>
          <w:rFonts w:cs="Times New Roman"/>
          <w:b/>
          <w:lang w:val="sr-Cyrl-BA"/>
        </w:rPr>
        <w:lastRenderedPageBreak/>
        <w:t>ПРИЛОГ 1. г)</w:t>
      </w:r>
      <w:r w:rsidRPr="00AB2168">
        <w:rPr>
          <w:rStyle w:val="FootnoteReference"/>
          <w:rFonts w:cs="Times New Roman"/>
          <w:lang w:val="sr-Cyrl-BA"/>
        </w:rPr>
        <w:footnoteReference w:id="4"/>
      </w:r>
    </w:p>
    <w:p w14:paraId="08C35523" w14:textId="77777777" w:rsidR="00F36A99" w:rsidRPr="00AB2168" w:rsidRDefault="00F36A99" w:rsidP="00F36A99">
      <w:pPr>
        <w:ind w:left="360"/>
        <w:jc w:val="center"/>
        <w:rPr>
          <w:rFonts w:eastAsia="Times New Roman" w:cs="Times New Roman"/>
          <w:b/>
          <w:bCs w:val="0"/>
          <w:lang w:val="sr-Cyrl-BA"/>
        </w:rPr>
      </w:pPr>
      <w:r w:rsidRPr="00AB2168">
        <w:rPr>
          <w:rFonts w:eastAsia="Times New Roman" w:cs="Times New Roman"/>
          <w:b/>
          <w:lang w:val="sr-Cyrl-BA"/>
        </w:rPr>
        <w:t>ОБРАЗАЦ ИЗВЈЕШТАЈА ЗА ОЦЈЕЊИВАЊЕ КОМПЛЕМЕНТАРНИХ ДЈЕЛАТНОСТИ</w:t>
      </w:r>
    </w:p>
    <w:p w14:paraId="48A5D7FC" w14:textId="77777777" w:rsidR="00F36A99" w:rsidRPr="00AB2168" w:rsidRDefault="00F36A99" w:rsidP="00F36A99">
      <w:pPr>
        <w:ind w:left="360"/>
        <w:jc w:val="center"/>
        <w:rPr>
          <w:rFonts w:eastAsia="Times New Roman" w:cs="Times New Roman"/>
          <w:b/>
          <w:bCs w:val="0"/>
          <w:lang w:val="sr-Cyrl-BA"/>
        </w:rPr>
      </w:pPr>
    </w:p>
    <w:p w14:paraId="1D5BC833" w14:textId="77777777" w:rsidR="00F36A99" w:rsidRPr="00AB2168" w:rsidRDefault="00F36A99" w:rsidP="00F36A99">
      <w:pPr>
        <w:ind w:left="360"/>
        <w:jc w:val="both"/>
        <w:rPr>
          <w:rFonts w:eastAsia="Times New Roman" w:cs="Times New Roman"/>
          <w:b/>
          <w:bCs w:val="0"/>
          <w:lang w:val="sr-Cyrl-BA"/>
        </w:rPr>
      </w:pPr>
    </w:p>
    <w:tbl>
      <w:tblPr>
        <w:tblW w:w="92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5373"/>
      </w:tblGrid>
      <w:tr w:rsidR="00F36A99" w:rsidRPr="00AB2168" w14:paraId="7BD72F74" w14:textId="77777777" w:rsidTr="006C2D52">
        <w:tc>
          <w:tcPr>
            <w:tcW w:w="3860" w:type="dxa"/>
          </w:tcPr>
          <w:p w14:paraId="651C0459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Назив пројекта</w:t>
            </w:r>
          </w:p>
        </w:tc>
        <w:tc>
          <w:tcPr>
            <w:tcW w:w="5373" w:type="dxa"/>
            <w:vAlign w:val="center"/>
          </w:tcPr>
          <w:p w14:paraId="7EDFB088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  <w:p w14:paraId="66844851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7E1A713E" w14:textId="77777777" w:rsidTr="006C2D52">
        <w:tc>
          <w:tcPr>
            <w:tcW w:w="3860" w:type="dxa"/>
          </w:tcPr>
          <w:p w14:paraId="094461CA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Админ. број</w:t>
            </w:r>
          </w:p>
        </w:tc>
        <w:tc>
          <w:tcPr>
            <w:tcW w:w="5373" w:type="dxa"/>
            <w:vAlign w:val="center"/>
          </w:tcPr>
          <w:p w14:paraId="1F68448C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0EBB8F81" w14:textId="77777777" w:rsidTr="006C2D52">
        <w:tc>
          <w:tcPr>
            <w:tcW w:w="3860" w:type="dxa"/>
          </w:tcPr>
          <w:p w14:paraId="5777552D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 ли су задовољени елиминаторни  критеријуми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</w:tc>
        <w:tc>
          <w:tcPr>
            <w:tcW w:w="5373" w:type="dxa"/>
            <w:vAlign w:val="center"/>
          </w:tcPr>
          <w:p w14:paraId="180B90B8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</w:tbl>
    <w:p w14:paraId="4C7D053B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733E7934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3667"/>
        <w:gridCol w:w="1780"/>
        <w:gridCol w:w="1230"/>
      </w:tblGrid>
      <w:tr w:rsidR="00F36A99" w:rsidRPr="00AB2168" w14:paraId="1270A856" w14:textId="77777777" w:rsidTr="006C2D52">
        <w:tc>
          <w:tcPr>
            <w:tcW w:w="4561" w:type="dxa"/>
          </w:tcPr>
          <w:p w14:paraId="3EBCB8C0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СЕГМЕНТ ОЦЈЕЊИВАЊА</w:t>
            </w:r>
          </w:p>
        </w:tc>
        <w:tc>
          <w:tcPr>
            <w:tcW w:w="6499" w:type="dxa"/>
          </w:tcPr>
          <w:p w14:paraId="69087723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РАЗРАДА КРИТЕРИЈУМА</w:t>
            </w:r>
          </w:p>
        </w:tc>
        <w:tc>
          <w:tcPr>
            <w:tcW w:w="1780" w:type="dxa"/>
          </w:tcPr>
          <w:p w14:paraId="04CF6E4F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МАКСИМУМ БОДОВА</w:t>
            </w:r>
          </w:p>
        </w:tc>
        <w:tc>
          <w:tcPr>
            <w:tcW w:w="1047" w:type="dxa"/>
          </w:tcPr>
          <w:p w14:paraId="24C77217" w14:textId="77777777" w:rsidR="00F36A99" w:rsidRPr="00AB2168" w:rsidRDefault="00F36A99" w:rsidP="006C2D52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AB2168">
              <w:rPr>
                <w:rFonts w:ascii="Times New Roman" w:hAnsi="Times New Roman" w:cs="Times New Roman"/>
                <w:b/>
                <w:lang w:val="sr-Cyrl-BA"/>
              </w:rPr>
              <w:t>ОЦЈЕНА</w:t>
            </w:r>
          </w:p>
        </w:tc>
      </w:tr>
      <w:tr w:rsidR="00F36A99" w:rsidRPr="00AB2168" w14:paraId="1AD8968E" w14:textId="77777777" w:rsidTr="006C2D52">
        <w:trPr>
          <w:trHeight w:val="220"/>
        </w:trPr>
        <w:tc>
          <w:tcPr>
            <w:tcW w:w="4561" w:type="dxa"/>
            <w:vMerge w:val="restart"/>
          </w:tcPr>
          <w:p w14:paraId="06F6A5C4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Програмски аспекти</w:t>
            </w:r>
          </w:p>
          <w:p w14:paraId="3F41FE5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61C7E51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Умјетничко-естетске вриједности програма</w:t>
            </w:r>
          </w:p>
        </w:tc>
        <w:tc>
          <w:tcPr>
            <w:tcW w:w="1780" w:type="dxa"/>
          </w:tcPr>
          <w:p w14:paraId="4CAB8841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6B96FF9A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68B84433" w14:textId="77777777" w:rsidTr="006C2D52">
        <w:trPr>
          <w:trHeight w:val="618"/>
        </w:trPr>
        <w:tc>
          <w:tcPr>
            <w:tcW w:w="4561" w:type="dxa"/>
            <w:vMerge/>
          </w:tcPr>
          <w:p w14:paraId="021496B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6AE77945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Културолошки квалитет програма (иновативност у приступу, методу...)</w:t>
            </w:r>
          </w:p>
        </w:tc>
        <w:tc>
          <w:tcPr>
            <w:tcW w:w="1780" w:type="dxa"/>
          </w:tcPr>
          <w:p w14:paraId="4D243724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  <w:p w14:paraId="01644037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047" w:type="dxa"/>
          </w:tcPr>
          <w:p w14:paraId="7E00332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43A5D76" w14:textId="77777777" w:rsidTr="006C2D52">
        <w:trPr>
          <w:trHeight w:val="367"/>
        </w:trPr>
        <w:tc>
          <w:tcPr>
            <w:tcW w:w="4561" w:type="dxa"/>
            <w:vMerge/>
          </w:tcPr>
          <w:p w14:paraId="001D51D7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7FD95B8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Квантитет и баланс програма у односу на планове</w:t>
            </w:r>
          </w:p>
        </w:tc>
        <w:tc>
          <w:tcPr>
            <w:tcW w:w="1780" w:type="dxa"/>
          </w:tcPr>
          <w:p w14:paraId="509838C2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7AC64B0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6C9EE5D6" w14:textId="77777777" w:rsidTr="006C2D52">
        <w:trPr>
          <w:trHeight w:val="220"/>
        </w:trPr>
        <w:tc>
          <w:tcPr>
            <w:tcW w:w="4561" w:type="dxa"/>
            <w:vMerge/>
          </w:tcPr>
          <w:p w14:paraId="6E2037A1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65030B6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Очекивани ефекти на примарне и секундарне циљне групе</w:t>
            </w:r>
          </w:p>
        </w:tc>
        <w:tc>
          <w:tcPr>
            <w:tcW w:w="1780" w:type="dxa"/>
          </w:tcPr>
          <w:p w14:paraId="40DA6330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151BF551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13461676" w14:textId="77777777" w:rsidTr="006C2D52">
        <w:trPr>
          <w:trHeight w:val="220"/>
        </w:trPr>
        <w:tc>
          <w:tcPr>
            <w:tcW w:w="4561" w:type="dxa"/>
            <w:vMerge/>
          </w:tcPr>
          <w:p w14:paraId="26E43289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1B738BE9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Остваривање специфичних циљева пројекта</w:t>
            </w:r>
          </w:p>
        </w:tc>
        <w:tc>
          <w:tcPr>
            <w:tcW w:w="1780" w:type="dxa"/>
          </w:tcPr>
          <w:p w14:paraId="3ACB30D4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201CFDEC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1A3411A" w14:textId="77777777" w:rsidTr="006C2D52">
        <w:trPr>
          <w:trHeight w:val="128"/>
        </w:trPr>
        <w:tc>
          <w:tcPr>
            <w:tcW w:w="4561" w:type="dxa"/>
            <w:vMerge w:val="restart"/>
          </w:tcPr>
          <w:p w14:paraId="02D86A8A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Аспекти менаџмента</w:t>
            </w:r>
          </w:p>
        </w:tc>
        <w:tc>
          <w:tcPr>
            <w:tcW w:w="6499" w:type="dxa"/>
          </w:tcPr>
          <w:p w14:paraId="437BD00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планирања (адекватан избор стратегија, усклађеност планова, развијеност детаља, начин коришћења времена и других ресурса)</w:t>
            </w:r>
          </w:p>
        </w:tc>
        <w:tc>
          <w:tcPr>
            <w:tcW w:w="1780" w:type="dxa"/>
          </w:tcPr>
          <w:p w14:paraId="7FE96B19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38BE8FE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3C710FD4" w14:textId="77777777" w:rsidTr="006C2D52">
        <w:trPr>
          <w:trHeight w:val="128"/>
        </w:trPr>
        <w:tc>
          <w:tcPr>
            <w:tcW w:w="4561" w:type="dxa"/>
            <w:vMerge/>
          </w:tcPr>
          <w:p w14:paraId="6F052E0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34C49DF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Квалитет кадрова и руковођења (у смислу стручности, адекватне дистрибуције улога и задатака, претходних постигнућа...)</w:t>
            </w:r>
          </w:p>
        </w:tc>
        <w:tc>
          <w:tcPr>
            <w:tcW w:w="1780" w:type="dxa"/>
          </w:tcPr>
          <w:p w14:paraId="75EDBC43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3C5C4FE0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17F523E4" w14:textId="77777777" w:rsidTr="006C2D52">
        <w:trPr>
          <w:trHeight w:val="128"/>
        </w:trPr>
        <w:tc>
          <w:tcPr>
            <w:tcW w:w="4561" w:type="dxa"/>
            <w:vMerge/>
          </w:tcPr>
          <w:p w14:paraId="58790E7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372D760D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Адекватност техничко-технолошких и просторних капацитета</w:t>
            </w:r>
          </w:p>
        </w:tc>
        <w:tc>
          <w:tcPr>
            <w:tcW w:w="1780" w:type="dxa"/>
          </w:tcPr>
          <w:p w14:paraId="6616A3BE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0D9493C2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7A1E824A" w14:textId="77777777" w:rsidTr="006C2D52">
        <w:trPr>
          <w:trHeight w:val="128"/>
        </w:trPr>
        <w:tc>
          <w:tcPr>
            <w:tcW w:w="4561" w:type="dxa"/>
            <w:vMerge/>
          </w:tcPr>
          <w:p w14:paraId="326E8DF6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5648EFA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Финансијска стабилност:</w:t>
            </w:r>
          </w:p>
          <w:p w14:paraId="471FD3D5" w14:textId="77777777" w:rsidR="00F36A99" w:rsidRPr="00AB2168" w:rsidRDefault="00F36A99" w:rsidP="006C2D5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детаљно и реалистично пројектован финансијски план</w:t>
            </w:r>
          </w:p>
          <w:p w14:paraId="2B0E6241" w14:textId="77777777" w:rsidR="00F36A99" w:rsidRPr="00AB2168" w:rsidRDefault="00F36A99" w:rsidP="006C2D5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буџетски баланс, у смислу односа улагања и очекиваних резултата</w:t>
            </w:r>
          </w:p>
          <w:p w14:paraId="61DC2337" w14:textId="77777777" w:rsidR="00F36A99" w:rsidRPr="00AB2168" w:rsidRDefault="00F36A99" w:rsidP="006C2D5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учешће других извора финансирања</w:t>
            </w:r>
          </w:p>
          <w:p w14:paraId="553FD962" w14:textId="77777777" w:rsidR="00F36A99" w:rsidRPr="00AB2168" w:rsidRDefault="00F36A99" w:rsidP="006C2D5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разноврсност извора финансирања и удио осигураних средстава из других извора</w:t>
            </w:r>
          </w:p>
        </w:tc>
        <w:tc>
          <w:tcPr>
            <w:tcW w:w="1780" w:type="dxa"/>
          </w:tcPr>
          <w:p w14:paraId="0D836DBB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06154C58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A75CFE6" w14:textId="77777777" w:rsidTr="006C2D52">
        <w:trPr>
          <w:trHeight w:val="128"/>
        </w:trPr>
        <w:tc>
          <w:tcPr>
            <w:tcW w:w="4561" w:type="dxa"/>
            <w:vMerge/>
          </w:tcPr>
          <w:p w14:paraId="7F79452B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6499" w:type="dxa"/>
          </w:tcPr>
          <w:p w14:paraId="6A5F7F39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Комуникационо-маркетиншка политика, односно квалитет дјеловања:</w:t>
            </w:r>
          </w:p>
          <w:p w14:paraId="6CA0B09B" w14:textId="77777777" w:rsidR="00F36A99" w:rsidRPr="00AB2168" w:rsidRDefault="00F36A99" w:rsidP="006C2D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углед у стручним круговима</w:t>
            </w:r>
          </w:p>
          <w:p w14:paraId="6BA410A9" w14:textId="77777777" w:rsidR="00F36A99" w:rsidRPr="00AB2168" w:rsidRDefault="00F36A99" w:rsidP="006C2D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препознатљивост у јавности</w:t>
            </w:r>
          </w:p>
          <w:p w14:paraId="10200208" w14:textId="77777777" w:rsidR="00F36A99" w:rsidRPr="00AB2168" w:rsidRDefault="00F36A99" w:rsidP="006C2D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продор у свијет</w:t>
            </w:r>
          </w:p>
          <w:p w14:paraId="36FAB045" w14:textId="77777777" w:rsidR="00F36A99" w:rsidRPr="00AB2168" w:rsidRDefault="00F36A99" w:rsidP="006C2D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медијска присутност</w:t>
            </w:r>
          </w:p>
          <w:p w14:paraId="4A4905DB" w14:textId="77777777" w:rsidR="00F36A99" w:rsidRPr="00AB2168" w:rsidRDefault="00F36A99" w:rsidP="006C2D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атрактивност програма за привлачење нове публике</w:t>
            </w:r>
          </w:p>
          <w:p w14:paraId="6E7284A3" w14:textId="77777777" w:rsidR="00F36A99" w:rsidRPr="00AB2168" w:rsidRDefault="00F36A99" w:rsidP="006C2D5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интерес спонзора и донатора</w:t>
            </w:r>
          </w:p>
        </w:tc>
        <w:tc>
          <w:tcPr>
            <w:tcW w:w="1780" w:type="dxa"/>
          </w:tcPr>
          <w:p w14:paraId="3A575880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10</w:t>
            </w:r>
          </w:p>
        </w:tc>
        <w:tc>
          <w:tcPr>
            <w:tcW w:w="1047" w:type="dxa"/>
          </w:tcPr>
          <w:p w14:paraId="43EB06EF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07742951" w14:textId="77777777" w:rsidTr="006C2D52">
        <w:trPr>
          <w:trHeight w:val="590"/>
        </w:trPr>
        <w:tc>
          <w:tcPr>
            <w:tcW w:w="11060" w:type="dxa"/>
            <w:gridSpan w:val="2"/>
          </w:tcPr>
          <w:p w14:paraId="04B57291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Аудио-визуелни пројекти намијењени дјеци узраста до 12 година који доприносе развоју публике добијају додатне бодове</w:t>
            </w:r>
          </w:p>
        </w:tc>
        <w:tc>
          <w:tcPr>
            <w:tcW w:w="1780" w:type="dxa"/>
            <w:vAlign w:val="center"/>
          </w:tcPr>
          <w:p w14:paraId="3FF8C725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hAnsi="Times New Roman" w:cs="Times New Roman"/>
                <w:lang w:val="sr-Cyrl-BA"/>
              </w:rPr>
              <w:t>5</w:t>
            </w:r>
          </w:p>
        </w:tc>
        <w:tc>
          <w:tcPr>
            <w:tcW w:w="1047" w:type="dxa"/>
            <w:vAlign w:val="center"/>
          </w:tcPr>
          <w:p w14:paraId="45FC9F32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F36A99" w:rsidRPr="00AB2168" w14:paraId="27A79C36" w14:textId="77777777" w:rsidTr="006C2D52">
        <w:trPr>
          <w:trHeight w:val="241"/>
        </w:trPr>
        <w:tc>
          <w:tcPr>
            <w:tcW w:w="11060" w:type="dxa"/>
            <w:gridSpan w:val="2"/>
          </w:tcPr>
          <w:p w14:paraId="0E61CE56" w14:textId="77777777" w:rsidR="00F36A99" w:rsidRPr="00AB2168" w:rsidRDefault="00F36A99" w:rsidP="006C2D52">
            <w:pPr>
              <w:jc w:val="right"/>
              <w:rPr>
                <w:rFonts w:ascii="Times New Roman" w:hAnsi="Times New Roman" w:cs="Times New Roman"/>
                <w:b/>
                <w:u w:val="single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УКУПНО БОДОВА</w:t>
            </w:r>
          </w:p>
        </w:tc>
        <w:tc>
          <w:tcPr>
            <w:tcW w:w="1780" w:type="dxa"/>
            <w:vAlign w:val="center"/>
          </w:tcPr>
          <w:p w14:paraId="59357EC6" w14:textId="77777777" w:rsidR="00F36A99" w:rsidRPr="00AB2168" w:rsidRDefault="00F36A99" w:rsidP="006C2D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Макс.</w:t>
            </w:r>
          </w:p>
          <w:p w14:paraId="744D6158" w14:textId="77777777" w:rsidR="00F36A99" w:rsidRPr="00AB2168" w:rsidRDefault="00F36A99" w:rsidP="006C2D52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AB2168">
              <w:rPr>
                <w:rFonts w:ascii="Times New Roman" w:eastAsia="Times New Roman" w:hAnsi="Times New Roman" w:cs="Times New Roman"/>
                <w:b/>
                <w:lang w:val="sr-Cyrl-BA"/>
              </w:rPr>
              <w:t>105</w:t>
            </w:r>
          </w:p>
        </w:tc>
        <w:tc>
          <w:tcPr>
            <w:tcW w:w="1047" w:type="dxa"/>
            <w:vAlign w:val="center"/>
          </w:tcPr>
          <w:p w14:paraId="579C70FE" w14:textId="77777777" w:rsidR="00F36A99" w:rsidRPr="00AB2168" w:rsidRDefault="00F36A99" w:rsidP="006C2D52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64209896" w14:textId="0A03A850" w:rsidR="00F36A99" w:rsidRPr="00AB2168" w:rsidRDefault="00F36A99" w:rsidP="00F36A99">
      <w:pPr>
        <w:rPr>
          <w:rFonts w:cs="Times New Roman"/>
          <w:lang w:val="sr-Cyrl-BA"/>
        </w:rPr>
      </w:pPr>
    </w:p>
    <w:p w14:paraId="495CAE93" w14:textId="03A20902" w:rsidR="005A61C2" w:rsidRPr="00AB2168" w:rsidRDefault="005A61C2" w:rsidP="00F36A99">
      <w:pPr>
        <w:rPr>
          <w:rFonts w:cs="Times New Roman"/>
          <w:lang w:val="sr-Cyrl-BA"/>
        </w:rPr>
      </w:pPr>
    </w:p>
    <w:p w14:paraId="7A404FC4" w14:textId="520E1113" w:rsidR="005A61C2" w:rsidRDefault="005A61C2" w:rsidP="00F36A99">
      <w:pPr>
        <w:rPr>
          <w:rFonts w:cs="Times New Roman"/>
          <w:lang w:val="sr-Cyrl-BA"/>
        </w:rPr>
      </w:pPr>
    </w:p>
    <w:p w14:paraId="00B1D794" w14:textId="41A7FBCB" w:rsidR="00AB2168" w:rsidRDefault="00AB2168" w:rsidP="00F36A99">
      <w:pPr>
        <w:rPr>
          <w:rFonts w:cs="Times New Roman"/>
          <w:lang w:val="sr-Cyrl-BA"/>
        </w:rPr>
      </w:pPr>
    </w:p>
    <w:p w14:paraId="647368F8" w14:textId="3A8EEFAD" w:rsidR="00AB2168" w:rsidRDefault="00AB2168" w:rsidP="00F36A99">
      <w:pPr>
        <w:rPr>
          <w:rFonts w:cs="Times New Roman"/>
          <w:lang w:val="sr-Cyrl-BA"/>
        </w:rPr>
      </w:pPr>
    </w:p>
    <w:p w14:paraId="188D83CF" w14:textId="77777777" w:rsidR="00AB2168" w:rsidRPr="00AB2168" w:rsidRDefault="00AB2168" w:rsidP="00F36A99">
      <w:pPr>
        <w:rPr>
          <w:rFonts w:cs="Times New Roman"/>
          <w:lang w:val="sr-Cyrl-BA"/>
        </w:rPr>
      </w:pPr>
    </w:p>
    <w:p w14:paraId="518A8B95" w14:textId="77777777" w:rsidR="00F36A99" w:rsidRPr="00AB2168" w:rsidRDefault="00F36A99" w:rsidP="00F36A99">
      <w:pPr>
        <w:rPr>
          <w:rFonts w:cs="Times New Roman"/>
          <w:lang w:val="sr-Cyrl-BA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44"/>
      </w:tblGrid>
      <w:tr w:rsidR="00F36A99" w:rsidRPr="00AB2168" w14:paraId="5BBEA967" w14:textId="77777777" w:rsidTr="006C2D52">
        <w:trPr>
          <w:trHeight w:val="416"/>
        </w:trPr>
        <w:tc>
          <w:tcPr>
            <w:tcW w:w="4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19ABD8" w14:textId="77777777" w:rsidR="00F36A99" w:rsidRPr="00AB2168" w:rsidRDefault="00F36A99" w:rsidP="006C2D52">
            <w:pPr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lastRenderedPageBreak/>
              <w:t>Пројекат се предлаже за суфинансирање:</w:t>
            </w:r>
          </w:p>
          <w:p w14:paraId="32E259B5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3F3C" w14:textId="77777777" w:rsidR="00F36A99" w:rsidRPr="00AB2168" w:rsidRDefault="00F36A99" w:rsidP="006C2D52">
            <w:pPr>
              <w:jc w:val="center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ДА/НЕ</w:t>
            </w:r>
          </w:p>
        </w:tc>
      </w:tr>
      <w:tr w:rsidR="00F36A99" w:rsidRPr="00AB2168" w14:paraId="3D80C3E7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5AEA2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Образложење Комисије:</w:t>
            </w:r>
            <w:r w:rsidRPr="00AB2168">
              <w:rPr>
                <w:rFonts w:eastAsia="Times New Roman" w:cs="Times New Roman"/>
                <w:strike/>
                <w:lang w:val="sr-Cyrl-BA"/>
              </w:rPr>
              <w:t xml:space="preserve"> </w:t>
            </w:r>
          </w:p>
          <w:p w14:paraId="09B94B01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strike/>
                <w:lang w:val="sr-Cyrl-BA"/>
              </w:rPr>
            </w:pPr>
          </w:p>
          <w:p w14:paraId="247F2A26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  <w:tr w:rsidR="00F36A99" w:rsidRPr="00AB2168" w14:paraId="5F220EA3" w14:textId="77777777" w:rsidTr="006C2D52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E8556E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Потпис чланова Комисије:</w:t>
            </w:r>
          </w:p>
        </w:tc>
      </w:tr>
      <w:tr w:rsidR="00F36A99" w:rsidRPr="00AB2168" w14:paraId="468126F0" w14:textId="77777777" w:rsidTr="006C2D52">
        <w:trPr>
          <w:trHeight w:val="16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86D77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1.________________</w:t>
            </w:r>
          </w:p>
          <w:p w14:paraId="4AAC376F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2.________________</w:t>
            </w:r>
          </w:p>
          <w:p w14:paraId="4BD788EC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  <w:r w:rsidRPr="00AB2168">
              <w:rPr>
                <w:rFonts w:eastAsia="Times New Roman" w:cs="Times New Roman"/>
                <w:lang w:val="sr-Cyrl-BA"/>
              </w:rPr>
              <w:t>3.________________</w:t>
            </w:r>
          </w:p>
          <w:p w14:paraId="26AC9948" w14:textId="77777777" w:rsidR="00F36A99" w:rsidRPr="00AB2168" w:rsidRDefault="00F36A99" w:rsidP="006C2D52">
            <w:pPr>
              <w:jc w:val="both"/>
              <w:rPr>
                <w:rFonts w:eastAsia="Times New Roman" w:cs="Times New Roman"/>
                <w:bCs w:val="0"/>
                <w:lang w:val="sr-Cyrl-BA"/>
              </w:rPr>
            </w:pPr>
          </w:p>
        </w:tc>
      </w:tr>
    </w:tbl>
    <w:p w14:paraId="63BF9F79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4955E070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7E900FB6" w14:textId="77777777" w:rsidR="00F36A99" w:rsidRPr="00AB2168" w:rsidRDefault="00F36A99" w:rsidP="00F36A99">
      <w:pPr>
        <w:jc w:val="right"/>
        <w:rPr>
          <w:rFonts w:cs="Times New Roman"/>
          <w:lang w:val="sr-Cyrl-BA"/>
        </w:rPr>
      </w:pPr>
    </w:p>
    <w:p w14:paraId="77B7AFF3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5CE600C6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7EB8A3BD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0C6E7483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047879F8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1CEBD14C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1DC91EE9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47B3A35D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518F1501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7925A89E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34C2ACC3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2B6A75F4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2E3BE590" w14:textId="77777777" w:rsidR="00F36A99" w:rsidRPr="00AB2168" w:rsidRDefault="00F36A99" w:rsidP="00F36A99">
      <w:pPr>
        <w:rPr>
          <w:rFonts w:cs="Times New Roman"/>
          <w:lang w:val="sr-Cyrl-BA"/>
        </w:rPr>
      </w:pPr>
    </w:p>
    <w:p w14:paraId="6F4774FF" w14:textId="77777777" w:rsidR="00F36A99" w:rsidRPr="00AB2168" w:rsidRDefault="00F36A99">
      <w:pPr>
        <w:rPr>
          <w:rFonts w:cs="Times New Roman"/>
          <w:lang w:val="sr-Cyrl-BA"/>
        </w:rPr>
      </w:pPr>
    </w:p>
    <w:sectPr w:rsidR="00F36A99" w:rsidRPr="00AB2168" w:rsidSect="005A61C2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87805" w16cex:dateUtc="2022-12-29T19:33:00Z"/>
  <w16cex:commentExtensible w16cex:durableId="27587981" w16cex:dateUtc="2022-12-29T19:39:00Z"/>
  <w16cex:commentExtensible w16cex:durableId="27587A11" w16cex:dateUtc="2022-12-29T19:41:00Z"/>
  <w16cex:commentExtensible w16cex:durableId="27587A3C" w16cex:dateUtc="2022-12-29T19:42:00Z"/>
  <w16cex:commentExtensible w16cex:durableId="27587A9F" w16cex:dateUtc="2022-12-29T1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B467" w14:textId="77777777" w:rsidR="00B708C1" w:rsidRDefault="00B708C1" w:rsidP="000A5F3F">
      <w:pPr>
        <w:spacing w:after="0" w:line="240" w:lineRule="auto"/>
      </w:pPr>
      <w:r>
        <w:separator/>
      </w:r>
    </w:p>
  </w:endnote>
  <w:endnote w:type="continuationSeparator" w:id="0">
    <w:p w14:paraId="7A38133F" w14:textId="77777777" w:rsidR="00B708C1" w:rsidRDefault="00B708C1" w:rsidP="000A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0C8EA" w14:textId="77777777" w:rsidR="00B708C1" w:rsidRDefault="00B708C1" w:rsidP="000A5F3F">
      <w:pPr>
        <w:spacing w:after="0" w:line="240" w:lineRule="auto"/>
      </w:pPr>
      <w:r>
        <w:separator/>
      </w:r>
    </w:p>
  </w:footnote>
  <w:footnote w:type="continuationSeparator" w:id="0">
    <w:p w14:paraId="602F67B0" w14:textId="77777777" w:rsidR="00B708C1" w:rsidRDefault="00B708C1" w:rsidP="000A5F3F">
      <w:pPr>
        <w:spacing w:after="0" w:line="240" w:lineRule="auto"/>
      </w:pPr>
      <w:r>
        <w:continuationSeparator/>
      </w:r>
    </w:p>
  </w:footnote>
  <w:footnote w:id="1">
    <w:p w14:paraId="63252CFB" w14:textId="77777777" w:rsidR="00F36A99" w:rsidRPr="007636B5" w:rsidRDefault="00F36A99" w:rsidP="00F36A9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84A11">
        <w:rPr>
          <w:rFonts w:ascii="Times New Roman" w:hAnsi="Times New Roman" w:cs="Times New Roman"/>
          <w:lang w:val="hr-HR"/>
        </w:rPr>
        <w:t>Прилог 1 а) се односи на разраду критеријума за оц</w:t>
      </w:r>
      <w:r w:rsidRPr="00684A11">
        <w:rPr>
          <w:rFonts w:ascii="Times New Roman" w:hAnsi="Times New Roman" w:cs="Times New Roman"/>
          <w:lang w:val="sr-Cyrl-BA"/>
        </w:rPr>
        <w:t>ј</w:t>
      </w:r>
      <w:r w:rsidRPr="00684A11">
        <w:rPr>
          <w:rFonts w:ascii="Times New Roman" w:hAnsi="Times New Roman" w:cs="Times New Roman"/>
          <w:lang w:val="hr-HR"/>
        </w:rPr>
        <w:t>ењивање фи</w:t>
      </w:r>
      <w:r w:rsidRPr="00684A11">
        <w:rPr>
          <w:rFonts w:ascii="Times New Roman" w:hAnsi="Times New Roman" w:cs="Times New Roman"/>
          <w:lang w:val="sr-Cyrl-BA"/>
        </w:rPr>
        <w:t>л</w:t>
      </w:r>
      <w:r w:rsidRPr="00684A11">
        <w:rPr>
          <w:rFonts w:ascii="Times New Roman" w:hAnsi="Times New Roman" w:cs="Times New Roman"/>
          <w:lang w:val="hr-HR"/>
        </w:rPr>
        <w:t>мских пројек</w:t>
      </w:r>
      <w:r>
        <w:rPr>
          <w:rFonts w:ascii="Times New Roman" w:hAnsi="Times New Roman" w:cs="Times New Roman"/>
          <w:lang w:val="sr-Cyrl-BA"/>
        </w:rPr>
        <w:t>а</w:t>
      </w:r>
      <w:r w:rsidRPr="00684A11">
        <w:rPr>
          <w:rFonts w:ascii="Times New Roman" w:hAnsi="Times New Roman" w:cs="Times New Roman"/>
          <w:lang w:val="hr-HR"/>
        </w:rPr>
        <w:t>та који аплицирају за фина</w:t>
      </w:r>
      <w:r>
        <w:rPr>
          <w:rFonts w:ascii="Times New Roman" w:hAnsi="Times New Roman" w:cs="Times New Roman"/>
          <w:lang w:val="sr-Cyrl-BA"/>
        </w:rPr>
        <w:t>н</w:t>
      </w:r>
      <w:r w:rsidRPr="00684A11">
        <w:rPr>
          <w:rFonts w:ascii="Times New Roman" w:hAnsi="Times New Roman" w:cs="Times New Roman"/>
          <w:lang w:val="hr-HR"/>
        </w:rPr>
        <w:t>сирање развоја сценарија.</w:t>
      </w:r>
    </w:p>
  </w:footnote>
  <w:footnote w:id="2">
    <w:p w14:paraId="243B950B" w14:textId="77777777" w:rsidR="00F36A99" w:rsidRPr="007636B5" w:rsidRDefault="00F36A99" w:rsidP="00F36A9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84A11">
        <w:rPr>
          <w:rFonts w:ascii="Times New Roman" w:hAnsi="Times New Roman" w:cs="Times New Roman"/>
          <w:lang w:val="hr-HR"/>
        </w:rPr>
        <w:t>Прилог 1 б) се односи на разраду критеријума за оц</w:t>
      </w:r>
      <w:r w:rsidRPr="00684A11">
        <w:rPr>
          <w:rFonts w:ascii="Times New Roman" w:hAnsi="Times New Roman" w:cs="Times New Roman"/>
          <w:lang w:val="sr-Cyrl-BA"/>
        </w:rPr>
        <w:t>ј</w:t>
      </w:r>
      <w:r w:rsidRPr="00684A11">
        <w:rPr>
          <w:rFonts w:ascii="Times New Roman" w:hAnsi="Times New Roman" w:cs="Times New Roman"/>
          <w:lang w:val="hr-HR"/>
        </w:rPr>
        <w:t>ењивање фимских пројек</w:t>
      </w:r>
      <w:r>
        <w:rPr>
          <w:rFonts w:ascii="Times New Roman" w:hAnsi="Times New Roman" w:cs="Times New Roman"/>
          <w:lang w:val="sr-Cyrl-BA"/>
        </w:rPr>
        <w:t>а</w:t>
      </w:r>
      <w:r w:rsidRPr="00684A11">
        <w:rPr>
          <w:rFonts w:ascii="Times New Roman" w:hAnsi="Times New Roman" w:cs="Times New Roman"/>
          <w:lang w:val="hr-HR"/>
        </w:rPr>
        <w:t>та који аплицирају за суфинасирање развоја</w:t>
      </w:r>
      <w:r>
        <w:rPr>
          <w:rFonts w:ascii="Times New Roman" w:hAnsi="Times New Roman" w:cs="Times New Roman"/>
          <w:lang w:val="sr-Cyrl-BA"/>
        </w:rPr>
        <w:t xml:space="preserve"> пројекта филма</w:t>
      </w:r>
      <w:r w:rsidRPr="00684A11">
        <w:rPr>
          <w:rFonts w:ascii="Times New Roman" w:hAnsi="Times New Roman" w:cs="Times New Roman"/>
          <w:lang w:val="hr-HR"/>
        </w:rPr>
        <w:t>.</w:t>
      </w:r>
    </w:p>
  </w:footnote>
  <w:footnote w:id="3">
    <w:p w14:paraId="1CD18424" w14:textId="2C9C3EBF" w:rsidR="00F36A99" w:rsidRPr="007636B5" w:rsidRDefault="00F36A99" w:rsidP="00F36A99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84A11">
        <w:rPr>
          <w:rFonts w:ascii="Times New Roman" w:hAnsi="Times New Roman" w:cs="Times New Roman"/>
          <w:lang w:val="hr-HR"/>
        </w:rPr>
        <w:t xml:space="preserve">Прилог 1 </w:t>
      </w:r>
      <w:r w:rsidR="00A9132D">
        <w:rPr>
          <w:rFonts w:ascii="Times New Roman" w:hAnsi="Times New Roman" w:cs="Times New Roman"/>
          <w:lang w:val="sr-Cyrl-BA"/>
        </w:rPr>
        <w:t>в</w:t>
      </w:r>
      <w:r w:rsidRPr="00684A11">
        <w:rPr>
          <w:rFonts w:ascii="Times New Roman" w:hAnsi="Times New Roman" w:cs="Times New Roman"/>
          <w:lang w:val="hr-HR"/>
        </w:rPr>
        <w:t>) се односи на разраду критеријума за оц</w:t>
      </w:r>
      <w:r w:rsidRPr="00684A11">
        <w:rPr>
          <w:rFonts w:ascii="Times New Roman" w:hAnsi="Times New Roman" w:cs="Times New Roman"/>
          <w:lang w:val="sr-Cyrl-BA"/>
        </w:rPr>
        <w:t>ј</w:t>
      </w:r>
      <w:r w:rsidRPr="00684A11">
        <w:rPr>
          <w:rFonts w:ascii="Times New Roman" w:hAnsi="Times New Roman" w:cs="Times New Roman"/>
          <w:lang w:val="hr-HR"/>
        </w:rPr>
        <w:t>ењивање фимских пројек</w:t>
      </w:r>
      <w:r>
        <w:rPr>
          <w:rFonts w:ascii="Times New Roman" w:hAnsi="Times New Roman" w:cs="Times New Roman"/>
          <w:lang w:val="sr-Cyrl-BA"/>
        </w:rPr>
        <w:t>а</w:t>
      </w:r>
      <w:r w:rsidRPr="00684A11">
        <w:rPr>
          <w:rFonts w:ascii="Times New Roman" w:hAnsi="Times New Roman" w:cs="Times New Roman"/>
          <w:lang w:val="hr-HR"/>
        </w:rPr>
        <w:t xml:space="preserve">та који аплицирају за суфинасирање </w:t>
      </w:r>
      <w:r>
        <w:rPr>
          <w:rFonts w:ascii="Times New Roman" w:hAnsi="Times New Roman" w:cs="Times New Roman"/>
          <w:lang w:val="sr-Cyrl-BA"/>
        </w:rPr>
        <w:t>производње мањинских копродукција</w:t>
      </w:r>
      <w:r w:rsidRPr="00684A11">
        <w:rPr>
          <w:rFonts w:ascii="Times New Roman" w:hAnsi="Times New Roman" w:cs="Times New Roman"/>
          <w:lang w:val="hr-HR"/>
        </w:rPr>
        <w:t>.</w:t>
      </w:r>
    </w:p>
  </w:footnote>
  <w:footnote w:id="4">
    <w:p w14:paraId="2CC714F3" w14:textId="02DB4E74" w:rsidR="00F36A99" w:rsidRPr="007636B5" w:rsidRDefault="00F36A99" w:rsidP="00F36A99">
      <w:pPr>
        <w:pStyle w:val="FootnoteText"/>
        <w:rPr>
          <w:lang w:val="hr-HR"/>
        </w:rPr>
      </w:pPr>
      <w:bookmarkStart w:id="1" w:name="_Hlk123717718"/>
      <w:r>
        <w:rPr>
          <w:rStyle w:val="FootnoteReference"/>
        </w:rPr>
        <w:footnoteRef/>
      </w:r>
      <w:r>
        <w:t xml:space="preserve"> </w:t>
      </w:r>
      <w:r w:rsidRPr="00F63357">
        <w:rPr>
          <w:rFonts w:ascii="Times New Roman" w:hAnsi="Times New Roman" w:cs="Times New Roman"/>
          <w:lang w:val="hr-HR"/>
        </w:rPr>
        <w:t xml:space="preserve">Прилог 1 </w:t>
      </w:r>
      <w:r w:rsidR="00565220">
        <w:rPr>
          <w:rFonts w:ascii="Times New Roman" w:hAnsi="Times New Roman" w:cs="Times New Roman"/>
          <w:lang w:val="sr-Cyrl-BA"/>
        </w:rPr>
        <w:t>г</w:t>
      </w:r>
      <w:r w:rsidRPr="00F63357">
        <w:rPr>
          <w:rFonts w:ascii="Times New Roman" w:hAnsi="Times New Roman" w:cs="Times New Roman"/>
          <w:lang w:val="hr-HR"/>
        </w:rPr>
        <w:t>) се односи на разраду критеријума за оц</w:t>
      </w:r>
      <w:r w:rsidRPr="00F63357">
        <w:rPr>
          <w:rFonts w:ascii="Times New Roman" w:hAnsi="Times New Roman" w:cs="Times New Roman"/>
          <w:lang w:val="sr-Cyrl-BA"/>
        </w:rPr>
        <w:t>ј</w:t>
      </w:r>
      <w:r w:rsidRPr="00F63357">
        <w:rPr>
          <w:rFonts w:ascii="Times New Roman" w:hAnsi="Times New Roman" w:cs="Times New Roman"/>
          <w:lang w:val="hr-HR"/>
        </w:rPr>
        <w:t>ењивање пројеката из домена комплементарних д</w:t>
      </w:r>
      <w:r w:rsidRPr="00F63357">
        <w:rPr>
          <w:rFonts w:ascii="Times New Roman" w:hAnsi="Times New Roman" w:cs="Times New Roman"/>
          <w:lang w:val="sr-Cyrl-BA"/>
        </w:rPr>
        <w:t>ј</w:t>
      </w:r>
      <w:r w:rsidRPr="00F63357">
        <w:rPr>
          <w:rFonts w:ascii="Times New Roman" w:hAnsi="Times New Roman" w:cs="Times New Roman"/>
          <w:lang w:val="hr-HR"/>
        </w:rPr>
        <w:t>елатности, односно који аплицирају за суфина</w:t>
      </w:r>
      <w:r>
        <w:rPr>
          <w:rFonts w:ascii="Times New Roman" w:hAnsi="Times New Roman" w:cs="Times New Roman"/>
          <w:lang w:val="sr-Cyrl-BA"/>
        </w:rPr>
        <w:t>н</w:t>
      </w:r>
      <w:r w:rsidRPr="00F63357">
        <w:rPr>
          <w:rFonts w:ascii="Times New Roman" w:hAnsi="Times New Roman" w:cs="Times New Roman"/>
          <w:lang w:val="hr-HR"/>
        </w:rPr>
        <w:t>сирање организације филмских фестивала.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594"/>
    <w:multiLevelType w:val="hybridMultilevel"/>
    <w:tmpl w:val="70D656A4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E33BE"/>
    <w:multiLevelType w:val="hybridMultilevel"/>
    <w:tmpl w:val="D09C7272"/>
    <w:lvl w:ilvl="0" w:tplc="F0CEC48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752695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7748"/>
    <w:multiLevelType w:val="hybridMultilevel"/>
    <w:tmpl w:val="EE7ED8F6"/>
    <w:lvl w:ilvl="0" w:tplc="D3ACE9A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CA8"/>
    <w:multiLevelType w:val="hybridMultilevel"/>
    <w:tmpl w:val="28349E50"/>
    <w:lvl w:ilvl="0" w:tplc="75DE5DA6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B3D67"/>
    <w:multiLevelType w:val="hybridMultilevel"/>
    <w:tmpl w:val="95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43255"/>
    <w:multiLevelType w:val="hybridMultilevel"/>
    <w:tmpl w:val="3FE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6DC5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F31"/>
    <w:multiLevelType w:val="hybridMultilevel"/>
    <w:tmpl w:val="CC4CFA18"/>
    <w:lvl w:ilvl="0" w:tplc="7B8E6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C63"/>
    <w:multiLevelType w:val="hybridMultilevel"/>
    <w:tmpl w:val="605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30B8"/>
    <w:multiLevelType w:val="hybridMultilevel"/>
    <w:tmpl w:val="D10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1A43"/>
    <w:multiLevelType w:val="hybridMultilevel"/>
    <w:tmpl w:val="946C9402"/>
    <w:lvl w:ilvl="0" w:tplc="B42209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41C62"/>
    <w:multiLevelType w:val="hybridMultilevel"/>
    <w:tmpl w:val="2DA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574EA"/>
    <w:multiLevelType w:val="hybridMultilevel"/>
    <w:tmpl w:val="B75CD5DC"/>
    <w:lvl w:ilvl="0" w:tplc="2A4C2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2000C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B423F"/>
    <w:multiLevelType w:val="hybridMultilevel"/>
    <w:tmpl w:val="D86C5C96"/>
    <w:lvl w:ilvl="0" w:tplc="36E2F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D40AB"/>
    <w:multiLevelType w:val="hybridMultilevel"/>
    <w:tmpl w:val="C29C7720"/>
    <w:lvl w:ilvl="0" w:tplc="DA0A5C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21665C"/>
    <w:multiLevelType w:val="hybridMultilevel"/>
    <w:tmpl w:val="58644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C5102F"/>
    <w:multiLevelType w:val="hybridMultilevel"/>
    <w:tmpl w:val="9B94EF22"/>
    <w:lvl w:ilvl="0" w:tplc="240887E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9D16C4EA">
      <w:start w:val="1"/>
      <w:numFmt w:val="decimal"/>
      <w:lvlText w:val="(%2)"/>
      <w:lvlJc w:val="left"/>
      <w:pPr>
        <w:ind w:left="22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7104EC7"/>
    <w:multiLevelType w:val="hybridMultilevel"/>
    <w:tmpl w:val="983A62B4"/>
    <w:lvl w:ilvl="0" w:tplc="27622F80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50E2B"/>
    <w:multiLevelType w:val="hybridMultilevel"/>
    <w:tmpl w:val="BDF61CE0"/>
    <w:lvl w:ilvl="0" w:tplc="FB488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DE5F2C"/>
    <w:multiLevelType w:val="hybridMultilevel"/>
    <w:tmpl w:val="81261644"/>
    <w:lvl w:ilvl="0" w:tplc="3AA68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2BC2"/>
    <w:multiLevelType w:val="hybridMultilevel"/>
    <w:tmpl w:val="C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D3B"/>
    <w:multiLevelType w:val="hybridMultilevel"/>
    <w:tmpl w:val="8AA20D28"/>
    <w:lvl w:ilvl="0" w:tplc="31D08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12C20"/>
    <w:multiLevelType w:val="hybridMultilevel"/>
    <w:tmpl w:val="DB54B9E8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9A689C"/>
    <w:multiLevelType w:val="hybridMultilevel"/>
    <w:tmpl w:val="915E4384"/>
    <w:lvl w:ilvl="0" w:tplc="63AA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21B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6490"/>
    <w:multiLevelType w:val="hybridMultilevel"/>
    <w:tmpl w:val="83A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19"/>
  </w:num>
  <w:num w:numId="5">
    <w:abstractNumId w:val="1"/>
  </w:num>
  <w:num w:numId="6">
    <w:abstractNumId w:val="24"/>
  </w:num>
  <w:num w:numId="7">
    <w:abstractNumId w:val="18"/>
  </w:num>
  <w:num w:numId="8">
    <w:abstractNumId w:val="11"/>
  </w:num>
  <w:num w:numId="9">
    <w:abstractNumId w:val="2"/>
  </w:num>
  <w:num w:numId="10">
    <w:abstractNumId w:val="21"/>
  </w:num>
  <w:num w:numId="11">
    <w:abstractNumId w:val="20"/>
  </w:num>
  <w:num w:numId="12">
    <w:abstractNumId w:val="25"/>
  </w:num>
  <w:num w:numId="13">
    <w:abstractNumId w:val="15"/>
  </w:num>
  <w:num w:numId="14">
    <w:abstractNumId w:val="13"/>
  </w:num>
  <w:num w:numId="15">
    <w:abstractNumId w:val="12"/>
  </w:num>
  <w:num w:numId="16">
    <w:abstractNumId w:val="5"/>
  </w:num>
  <w:num w:numId="17">
    <w:abstractNumId w:val="27"/>
  </w:num>
  <w:num w:numId="18">
    <w:abstractNumId w:val="10"/>
  </w:num>
  <w:num w:numId="19">
    <w:abstractNumId w:val="22"/>
  </w:num>
  <w:num w:numId="20">
    <w:abstractNumId w:val="9"/>
  </w:num>
  <w:num w:numId="21">
    <w:abstractNumId w:val="6"/>
  </w:num>
  <w:num w:numId="22">
    <w:abstractNumId w:val="26"/>
  </w:num>
  <w:num w:numId="23">
    <w:abstractNumId w:val="7"/>
  </w:num>
  <w:num w:numId="24">
    <w:abstractNumId w:val="14"/>
  </w:num>
  <w:num w:numId="25">
    <w:abstractNumId w:val="0"/>
  </w:num>
  <w:num w:numId="26">
    <w:abstractNumId w:val="1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9"/>
    <w:rsid w:val="00080936"/>
    <w:rsid w:val="000A5F3F"/>
    <w:rsid w:val="000C38CA"/>
    <w:rsid w:val="00105657"/>
    <w:rsid w:val="0015376F"/>
    <w:rsid w:val="00184530"/>
    <w:rsid w:val="001D1657"/>
    <w:rsid w:val="0020089A"/>
    <w:rsid w:val="00223246"/>
    <w:rsid w:val="002837EE"/>
    <w:rsid w:val="002A45A4"/>
    <w:rsid w:val="002E05E2"/>
    <w:rsid w:val="0039317F"/>
    <w:rsid w:val="003A18AD"/>
    <w:rsid w:val="003C2A5A"/>
    <w:rsid w:val="003D7E64"/>
    <w:rsid w:val="00405B43"/>
    <w:rsid w:val="004143FF"/>
    <w:rsid w:val="00465A4E"/>
    <w:rsid w:val="00472066"/>
    <w:rsid w:val="00482130"/>
    <w:rsid w:val="004A2F58"/>
    <w:rsid w:val="004B0B8C"/>
    <w:rsid w:val="004B4DD1"/>
    <w:rsid w:val="004C62B7"/>
    <w:rsid w:val="004F661A"/>
    <w:rsid w:val="00565220"/>
    <w:rsid w:val="00597628"/>
    <w:rsid w:val="005A41F7"/>
    <w:rsid w:val="005A61C2"/>
    <w:rsid w:val="005D43A8"/>
    <w:rsid w:val="005E2BEA"/>
    <w:rsid w:val="00632232"/>
    <w:rsid w:val="0065177D"/>
    <w:rsid w:val="0065317A"/>
    <w:rsid w:val="006538E9"/>
    <w:rsid w:val="00684443"/>
    <w:rsid w:val="006E5C13"/>
    <w:rsid w:val="00723559"/>
    <w:rsid w:val="00784768"/>
    <w:rsid w:val="007A11A7"/>
    <w:rsid w:val="007B5056"/>
    <w:rsid w:val="008256C1"/>
    <w:rsid w:val="00876809"/>
    <w:rsid w:val="00885E2B"/>
    <w:rsid w:val="008F3498"/>
    <w:rsid w:val="00913CA4"/>
    <w:rsid w:val="00924160"/>
    <w:rsid w:val="009676A9"/>
    <w:rsid w:val="00970ADD"/>
    <w:rsid w:val="009878F4"/>
    <w:rsid w:val="0099128B"/>
    <w:rsid w:val="009E0E77"/>
    <w:rsid w:val="00A3733B"/>
    <w:rsid w:val="00A40583"/>
    <w:rsid w:val="00A6179B"/>
    <w:rsid w:val="00A86FE5"/>
    <w:rsid w:val="00A90DE9"/>
    <w:rsid w:val="00A9132D"/>
    <w:rsid w:val="00AB2168"/>
    <w:rsid w:val="00AB2B50"/>
    <w:rsid w:val="00AB38DE"/>
    <w:rsid w:val="00AC0DC5"/>
    <w:rsid w:val="00B031B0"/>
    <w:rsid w:val="00B54534"/>
    <w:rsid w:val="00B61F32"/>
    <w:rsid w:val="00B708C1"/>
    <w:rsid w:val="00B84552"/>
    <w:rsid w:val="00B85198"/>
    <w:rsid w:val="00BD2D24"/>
    <w:rsid w:val="00C1142A"/>
    <w:rsid w:val="00C16F74"/>
    <w:rsid w:val="00C3236B"/>
    <w:rsid w:val="00C7783F"/>
    <w:rsid w:val="00D067B9"/>
    <w:rsid w:val="00D23D84"/>
    <w:rsid w:val="00D4575A"/>
    <w:rsid w:val="00D734C8"/>
    <w:rsid w:val="00D7566E"/>
    <w:rsid w:val="00DA73A9"/>
    <w:rsid w:val="00E35760"/>
    <w:rsid w:val="00E700D5"/>
    <w:rsid w:val="00E872C7"/>
    <w:rsid w:val="00EA689B"/>
    <w:rsid w:val="00F36A99"/>
    <w:rsid w:val="00F824FC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786E"/>
  <w15:chartTrackingRefBased/>
  <w15:docId w15:val="{3F339D71-629E-4EC8-8ECA-129ED3D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D5"/>
  </w:style>
  <w:style w:type="paragraph" w:styleId="Heading1">
    <w:name w:val="heading 1"/>
    <w:basedOn w:val="Normal"/>
    <w:next w:val="Normal"/>
    <w:link w:val="Heading1Char"/>
    <w:qFormat/>
    <w:rsid w:val="005D43A8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D43A8"/>
    <w:pPr>
      <w:keepNext/>
      <w:spacing w:after="0" w:line="240" w:lineRule="auto"/>
      <w:jc w:val="center"/>
      <w:outlineLvl w:val="1"/>
    </w:pPr>
    <w:rPr>
      <w:rFonts w:eastAsia="Times New Roman" w:cs="Times New Roman"/>
      <w:b/>
      <w:color w:val="auto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5D43A8"/>
    <w:pPr>
      <w:keepNext/>
      <w:spacing w:after="0" w:line="240" w:lineRule="auto"/>
      <w:outlineLvl w:val="2"/>
    </w:pPr>
    <w:rPr>
      <w:rFonts w:eastAsia="Times New Roman" w:cs="Times New Roman"/>
      <w:b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0A5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F3F"/>
    <w:pPr>
      <w:spacing w:after="200" w:line="240" w:lineRule="auto"/>
    </w:pPr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F3F"/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lorfulList-Accent1Char">
    <w:name w:val="Colorful List - Accent 1 Char"/>
    <w:aliases w:val="Heading 21 Char,Heading 211 Char"/>
    <w:link w:val="ColorfulList-Accent1"/>
    <w:uiPriority w:val="34"/>
    <w:rsid w:val="000A5F3F"/>
    <w:rPr>
      <w:sz w:val="22"/>
      <w:szCs w:val="22"/>
    </w:rPr>
  </w:style>
  <w:style w:type="paragraph" w:styleId="BodyText2">
    <w:name w:val="Body Text 2"/>
    <w:basedOn w:val="Normal"/>
    <w:link w:val="BodyText2Char"/>
    <w:rsid w:val="000A5F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0A5F3F"/>
    <w:rPr>
      <w:rFonts w:ascii="Arial Unicode MS" w:eastAsia="Arial Unicode MS" w:hAnsi="Arial Unicode MS" w:cs="Arial Unicode MS"/>
      <w:bCs w:val="0"/>
      <w:color w:val="auto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0A5F3F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0A5F3F"/>
    <w:pPr>
      <w:spacing w:after="0" w:line="240" w:lineRule="auto"/>
    </w:pPr>
    <w:rPr>
      <w:rFonts w:asciiTheme="minorHAnsi" w:hAnsiTheme="minorHAnsi"/>
      <w:bCs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F3F"/>
    <w:pPr>
      <w:spacing w:after="0" w:line="240" w:lineRule="auto"/>
      <w:ind w:left="720"/>
      <w:contextualSpacing/>
    </w:pPr>
    <w:rPr>
      <w:rFonts w:asciiTheme="minorHAnsi" w:hAnsiTheme="minorHAnsi"/>
      <w:bCs w:val="0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0A5F3F"/>
    <w:pPr>
      <w:spacing w:after="0" w:line="240" w:lineRule="auto"/>
    </w:pPr>
    <w:rPr>
      <w:rFonts w:asciiTheme="minorHAnsi" w:hAnsiTheme="minorHAnsi"/>
      <w:bCs w:val="0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F3F"/>
    <w:rPr>
      <w:rFonts w:asciiTheme="minorHAnsi" w:hAnsiTheme="minorHAnsi"/>
      <w:bCs w:val="0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0A5F3F"/>
    <w:rPr>
      <w:vertAlign w:val="superscript"/>
    </w:rPr>
  </w:style>
  <w:style w:type="paragraph" w:styleId="BodyText">
    <w:name w:val="Body Text"/>
    <w:basedOn w:val="Normal"/>
    <w:link w:val="BodyTextChar"/>
    <w:unhideWhenUsed/>
    <w:rsid w:val="005D43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3A8"/>
  </w:style>
  <w:style w:type="character" w:customStyle="1" w:styleId="Heading1Char">
    <w:name w:val="Heading 1 Char"/>
    <w:basedOn w:val="DefaultParagraphFont"/>
    <w:link w:val="Heading1"/>
    <w:rsid w:val="005D43A8"/>
    <w:rPr>
      <w:rFonts w:eastAsia="Times New Roman" w:cs="Times New Roman"/>
      <w:b/>
      <w:color w:val="auto"/>
      <w:sz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5D43A8"/>
    <w:rPr>
      <w:rFonts w:eastAsia="Times New Roman" w:cs="Times New Roman"/>
      <w:b/>
      <w:color w:val="auto"/>
      <w:lang w:val="sr-Cyrl-CS"/>
    </w:rPr>
  </w:style>
  <w:style w:type="character" w:customStyle="1" w:styleId="Heading3Char">
    <w:name w:val="Heading 3 Char"/>
    <w:basedOn w:val="DefaultParagraphFont"/>
    <w:link w:val="Heading3"/>
    <w:rsid w:val="005D43A8"/>
    <w:rPr>
      <w:rFonts w:eastAsia="Times New Roman" w:cs="Times New Roman"/>
      <w:b/>
      <w:color w:val="FF000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C8"/>
    <w:pPr>
      <w:spacing w:after="160"/>
    </w:pPr>
    <w:rPr>
      <w:rFonts w:ascii="Times New Roman" w:eastAsiaTheme="minorHAnsi" w:hAnsi="Times New Roman" w:cstheme="min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C8"/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168"/>
  </w:style>
  <w:style w:type="paragraph" w:styleId="Footer">
    <w:name w:val="footer"/>
    <w:basedOn w:val="Normal"/>
    <w:link w:val="FooterChar"/>
    <w:uiPriority w:val="99"/>
    <w:unhideWhenUsed/>
    <w:rsid w:val="00AB2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cp:lastPrinted>2022-12-29T07:40:00Z</cp:lastPrinted>
  <dcterms:created xsi:type="dcterms:W3CDTF">2023-03-21T09:46:00Z</dcterms:created>
  <dcterms:modified xsi:type="dcterms:W3CDTF">2023-03-21T09:46:00Z</dcterms:modified>
</cp:coreProperties>
</file>